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38" w:rsidRPr="00C25065" w:rsidRDefault="008F40F7" w:rsidP="00A05F5A">
      <w:pPr>
        <w:ind w:firstLine="567"/>
        <w:jc w:val="center"/>
        <w:rPr>
          <w:b/>
          <w:szCs w:val="24"/>
        </w:rPr>
      </w:pPr>
      <w:r w:rsidRPr="003B47CD">
        <w:rPr>
          <w:b/>
          <w:szCs w:val="24"/>
        </w:rPr>
        <w:t>ЛИНГВОСТРАНО</w:t>
      </w:r>
      <w:r w:rsidRPr="00C25065">
        <w:rPr>
          <w:b/>
          <w:szCs w:val="24"/>
        </w:rPr>
        <w:t xml:space="preserve">ВЕДЧЕСКИЙ </w:t>
      </w:r>
      <w:r w:rsidR="00B23C68">
        <w:rPr>
          <w:b/>
          <w:szCs w:val="24"/>
        </w:rPr>
        <w:t>ТЕКСТ</w:t>
      </w:r>
      <w:r w:rsidRPr="00C25065">
        <w:rPr>
          <w:b/>
          <w:szCs w:val="24"/>
        </w:rPr>
        <w:t xml:space="preserve"> КАК СРЕДСТВО </w:t>
      </w:r>
      <w:r w:rsidR="00792B0B" w:rsidRPr="00C25065">
        <w:rPr>
          <w:b/>
          <w:szCs w:val="24"/>
        </w:rPr>
        <w:t>ФОРМИРОВАНИ</w:t>
      </w:r>
      <w:r w:rsidRPr="00C25065">
        <w:rPr>
          <w:b/>
          <w:szCs w:val="24"/>
        </w:rPr>
        <w:t>Я</w:t>
      </w:r>
      <w:r w:rsidR="00792B0B" w:rsidRPr="00C25065">
        <w:rPr>
          <w:b/>
          <w:szCs w:val="24"/>
        </w:rPr>
        <w:t xml:space="preserve"> </w:t>
      </w:r>
      <w:r w:rsidR="00982537">
        <w:rPr>
          <w:b/>
          <w:szCs w:val="24"/>
        </w:rPr>
        <w:t>МЕЖКУЛЬТУРНОЙ</w:t>
      </w:r>
      <w:r w:rsidR="00792B0B" w:rsidRPr="00C25065">
        <w:rPr>
          <w:b/>
          <w:szCs w:val="24"/>
        </w:rPr>
        <w:t xml:space="preserve"> </w:t>
      </w:r>
      <w:r w:rsidR="00B23C68">
        <w:rPr>
          <w:b/>
          <w:szCs w:val="24"/>
        </w:rPr>
        <w:t>КОМПЕТЕНЦИИ</w:t>
      </w:r>
      <w:r w:rsidR="00A604C9" w:rsidRPr="00C25065">
        <w:rPr>
          <w:b/>
          <w:szCs w:val="24"/>
        </w:rPr>
        <w:t xml:space="preserve"> </w:t>
      </w:r>
      <w:r w:rsidR="0055242C" w:rsidRPr="00C25065">
        <w:rPr>
          <w:b/>
          <w:szCs w:val="24"/>
        </w:rPr>
        <w:t>НА УРОКАХ РУССКОГО ЯЗЫКА КАК ИНОСТР</w:t>
      </w:r>
      <w:r w:rsidR="006314DC" w:rsidRPr="00C25065">
        <w:rPr>
          <w:b/>
          <w:szCs w:val="24"/>
        </w:rPr>
        <w:t>А</w:t>
      </w:r>
      <w:r w:rsidR="0055242C" w:rsidRPr="00C25065">
        <w:rPr>
          <w:b/>
          <w:szCs w:val="24"/>
        </w:rPr>
        <w:t>ННОГО</w:t>
      </w:r>
    </w:p>
    <w:p w:rsidR="00ED3EFA" w:rsidRPr="00ED3EFA" w:rsidRDefault="00ED3EFA" w:rsidP="00ED3EFA">
      <w:pPr>
        <w:ind w:firstLine="567"/>
        <w:jc w:val="center"/>
        <w:rPr>
          <w:rStyle w:val="jlqj4b"/>
          <w:b/>
          <w:lang w:val="en"/>
        </w:rPr>
      </w:pPr>
      <w:r w:rsidRPr="00ED3EFA">
        <w:rPr>
          <w:rStyle w:val="jlqj4b"/>
          <w:b/>
          <w:lang w:val="en"/>
        </w:rPr>
        <w:t>LINGUISTIC TEXT AS A MEANS OF FORMING INTERCULTURAL COMPETENCE IN THE LESSONS OF RUSSIAN AS A FOREIGN LANGUAGE</w:t>
      </w:r>
    </w:p>
    <w:p w:rsidR="00792B0B" w:rsidRPr="00C25065" w:rsidRDefault="00792B0B" w:rsidP="003C690F">
      <w:pPr>
        <w:ind w:firstLine="567"/>
        <w:jc w:val="both"/>
        <w:rPr>
          <w:b/>
          <w:szCs w:val="24"/>
          <w:lang w:val="en-US"/>
        </w:rPr>
      </w:pPr>
      <w:proofErr w:type="spellStart"/>
      <w:r w:rsidRPr="00C25065">
        <w:rPr>
          <w:caps/>
          <w:szCs w:val="24"/>
        </w:rPr>
        <w:t>р</w:t>
      </w:r>
      <w:r w:rsidRPr="00C25065">
        <w:rPr>
          <w:szCs w:val="24"/>
        </w:rPr>
        <w:t>адюк</w:t>
      </w:r>
      <w:proofErr w:type="spellEnd"/>
      <w:r w:rsidRPr="00C25065">
        <w:rPr>
          <w:szCs w:val="24"/>
          <w:lang w:val="en-US"/>
        </w:rPr>
        <w:t xml:space="preserve"> </w:t>
      </w:r>
      <w:r w:rsidRPr="00C25065">
        <w:rPr>
          <w:szCs w:val="24"/>
        </w:rPr>
        <w:t>Е</w:t>
      </w:r>
      <w:r w:rsidRPr="00C25065">
        <w:rPr>
          <w:szCs w:val="24"/>
          <w:lang w:val="en-US"/>
        </w:rPr>
        <w:t>.</w:t>
      </w:r>
      <w:r w:rsidRPr="00C25065">
        <w:rPr>
          <w:szCs w:val="24"/>
        </w:rPr>
        <w:t>В</w:t>
      </w:r>
      <w:r w:rsidRPr="00C25065">
        <w:rPr>
          <w:szCs w:val="24"/>
          <w:lang w:val="en-US"/>
        </w:rPr>
        <w:t>.,</w:t>
      </w:r>
      <w:r w:rsidRPr="00C25065">
        <w:rPr>
          <w:b/>
          <w:szCs w:val="24"/>
          <w:lang w:val="en-US"/>
        </w:rPr>
        <w:t xml:space="preserve"> </w:t>
      </w:r>
      <w:r w:rsidRPr="00C25065">
        <w:rPr>
          <w:b/>
          <w:szCs w:val="24"/>
        </w:rPr>
        <w:t>преподаватель</w:t>
      </w:r>
    </w:p>
    <w:p w:rsidR="00792B0B" w:rsidRPr="003706EC" w:rsidRDefault="00792B0B" w:rsidP="003C690F">
      <w:pPr>
        <w:ind w:firstLine="567"/>
        <w:jc w:val="both"/>
        <w:rPr>
          <w:rStyle w:val="tlid-translation"/>
          <w:b/>
          <w:i/>
          <w:szCs w:val="24"/>
          <w:lang w:val="en"/>
        </w:rPr>
      </w:pPr>
      <w:proofErr w:type="spellStart"/>
      <w:r w:rsidRPr="00C25065">
        <w:rPr>
          <w:rStyle w:val="tlid-translation"/>
          <w:szCs w:val="24"/>
          <w:lang w:val="en-US"/>
        </w:rPr>
        <w:t>Radyuk</w:t>
      </w:r>
      <w:proofErr w:type="spellEnd"/>
      <w:r w:rsidRPr="003706EC">
        <w:rPr>
          <w:rStyle w:val="tlid-translation"/>
          <w:szCs w:val="24"/>
          <w:lang w:val="en"/>
        </w:rPr>
        <w:t xml:space="preserve"> </w:t>
      </w:r>
      <w:r w:rsidRPr="00C25065">
        <w:rPr>
          <w:rStyle w:val="tlid-translation"/>
          <w:szCs w:val="24"/>
          <w:lang w:val="en-US"/>
        </w:rPr>
        <w:t>E</w:t>
      </w:r>
      <w:r w:rsidRPr="003706EC">
        <w:rPr>
          <w:rStyle w:val="tlid-translation"/>
          <w:szCs w:val="24"/>
          <w:lang w:val="en"/>
        </w:rPr>
        <w:t>.</w:t>
      </w:r>
      <w:r w:rsidRPr="00C25065">
        <w:rPr>
          <w:rStyle w:val="tlid-translation"/>
          <w:szCs w:val="24"/>
          <w:lang w:val="en-US"/>
        </w:rPr>
        <w:t>V</w:t>
      </w:r>
      <w:r w:rsidRPr="003706EC">
        <w:rPr>
          <w:rStyle w:val="tlid-translation"/>
          <w:szCs w:val="24"/>
          <w:lang w:val="en"/>
        </w:rPr>
        <w:t>.,</w:t>
      </w:r>
      <w:r w:rsidRPr="003706EC">
        <w:rPr>
          <w:rStyle w:val="tlid-translation"/>
          <w:i/>
          <w:szCs w:val="24"/>
          <w:lang w:val="en"/>
        </w:rPr>
        <w:t xml:space="preserve"> </w:t>
      </w:r>
      <w:r w:rsidRPr="00C25065">
        <w:rPr>
          <w:rStyle w:val="tlid-translation"/>
          <w:b/>
          <w:szCs w:val="24"/>
          <w:lang w:val="en"/>
        </w:rPr>
        <w:t>teacher</w:t>
      </w:r>
    </w:p>
    <w:p w:rsidR="00792B0B" w:rsidRPr="00C25065" w:rsidRDefault="00792B0B" w:rsidP="003C690F">
      <w:pPr>
        <w:ind w:firstLine="567"/>
        <w:jc w:val="both"/>
        <w:rPr>
          <w:i/>
          <w:szCs w:val="24"/>
        </w:rPr>
      </w:pPr>
      <w:r w:rsidRPr="00C25065">
        <w:rPr>
          <w:i/>
          <w:szCs w:val="24"/>
        </w:rPr>
        <w:t>УО «Гродненский государственный медицинский университет», г. Гродно, Беларусь</w:t>
      </w:r>
    </w:p>
    <w:p w:rsidR="00792B0B" w:rsidRPr="00C25065" w:rsidRDefault="00792B0B" w:rsidP="003C690F">
      <w:pPr>
        <w:ind w:firstLine="567"/>
        <w:jc w:val="both"/>
        <w:rPr>
          <w:rStyle w:val="tlid-translation"/>
          <w:i/>
          <w:szCs w:val="24"/>
          <w:lang w:val="en-US"/>
        </w:rPr>
      </w:pPr>
      <w:r w:rsidRPr="00C25065">
        <w:rPr>
          <w:rStyle w:val="tlid-translation"/>
          <w:i/>
          <w:szCs w:val="24"/>
          <w:lang w:val="en-US"/>
        </w:rPr>
        <w:t>Grodno</w:t>
      </w:r>
      <w:r w:rsidRPr="00C25065">
        <w:rPr>
          <w:rStyle w:val="a3"/>
          <w:i/>
          <w:szCs w:val="24"/>
          <w:u w:val="none"/>
          <w:lang w:val="en-US"/>
        </w:rPr>
        <w:t xml:space="preserve"> </w:t>
      </w:r>
      <w:r w:rsidRPr="00C25065">
        <w:rPr>
          <w:rStyle w:val="tlid-translation"/>
          <w:i/>
          <w:szCs w:val="24"/>
          <w:lang w:val="en-US"/>
        </w:rPr>
        <w:t>State Medical University, Grodno, Belarus</w:t>
      </w:r>
    </w:p>
    <w:p w:rsidR="00792B0B" w:rsidRPr="003B47CD" w:rsidRDefault="00792B0B" w:rsidP="00785421">
      <w:pPr>
        <w:jc w:val="both"/>
        <w:rPr>
          <w:szCs w:val="24"/>
        </w:rPr>
      </w:pPr>
      <w:r w:rsidRPr="003B47CD">
        <w:rPr>
          <w:b/>
          <w:szCs w:val="24"/>
        </w:rPr>
        <w:t>Аннотация:</w:t>
      </w:r>
      <w:r w:rsidR="00BC136E" w:rsidRPr="003B47CD">
        <w:rPr>
          <w:szCs w:val="24"/>
        </w:rPr>
        <w:t xml:space="preserve"> в статье раскрывается</w:t>
      </w:r>
      <w:r w:rsidR="00224220" w:rsidRPr="003B47CD">
        <w:rPr>
          <w:szCs w:val="24"/>
        </w:rPr>
        <w:t xml:space="preserve"> роль лингвострановедческого текста </w:t>
      </w:r>
      <w:r w:rsidR="00785421" w:rsidRPr="003B47CD">
        <w:rPr>
          <w:szCs w:val="24"/>
        </w:rPr>
        <w:t xml:space="preserve">как </w:t>
      </w:r>
      <w:r w:rsidR="00785421" w:rsidRPr="003B47CD">
        <w:rPr>
          <w:rStyle w:val="fontstyle21"/>
          <w:sz w:val="24"/>
          <w:szCs w:val="24"/>
        </w:rPr>
        <w:t>средств</w:t>
      </w:r>
      <w:r w:rsidR="00F851DC" w:rsidRPr="003B47CD">
        <w:rPr>
          <w:rStyle w:val="fontstyle21"/>
          <w:sz w:val="24"/>
          <w:szCs w:val="24"/>
        </w:rPr>
        <w:t>а</w:t>
      </w:r>
      <w:r w:rsidR="00785421" w:rsidRPr="003B47CD">
        <w:rPr>
          <w:rStyle w:val="fontstyle21"/>
          <w:sz w:val="24"/>
          <w:szCs w:val="24"/>
        </w:rPr>
        <w:t xml:space="preserve"> </w:t>
      </w:r>
      <w:r w:rsidR="00785421" w:rsidRPr="003B47CD">
        <w:rPr>
          <w:szCs w:val="24"/>
        </w:rPr>
        <w:t xml:space="preserve">формирования </w:t>
      </w:r>
      <w:r w:rsidR="00785421" w:rsidRPr="003B47CD">
        <w:rPr>
          <w:rStyle w:val="fontstyle21"/>
          <w:sz w:val="24"/>
          <w:szCs w:val="24"/>
        </w:rPr>
        <w:t>межкультурной</w:t>
      </w:r>
      <w:r w:rsidR="00785421" w:rsidRPr="003B47CD">
        <w:rPr>
          <w:szCs w:val="24"/>
        </w:rPr>
        <w:t xml:space="preserve"> компетенции</w:t>
      </w:r>
      <w:r w:rsidR="0047158F" w:rsidRPr="003B47CD">
        <w:rPr>
          <w:szCs w:val="24"/>
        </w:rPr>
        <w:t xml:space="preserve"> на уроках р</w:t>
      </w:r>
      <w:r w:rsidR="00AF7724" w:rsidRPr="003B47CD">
        <w:rPr>
          <w:szCs w:val="24"/>
        </w:rPr>
        <w:t xml:space="preserve">усского языка как иностранного. Перечисляются требования, которым должен соответствовать текст </w:t>
      </w:r>
      <w:r w:rsidR="00AF7724" w:rsidRPr="003B47CD">
        <w:rPr>
          <w:rStyle w:val="fontstyle21"/>
          <w:sz w:val="24"/>
          <w:szCs w:val="24"/>
        </w:rPr>
        <w:t xml:space="preserve">по </w:t>
      </w:r>
      <w:proofErr w:type="spellStart"/>
      <w:r w:rsidR="00AF7724" w:rsidRPr="003B47CD">
        <w:rPr>
          <w:rStyle w:val="fontstyle21"/>
          <w:sz w:val="24"/>
          <w:szCs w:val="24"/>
        </w:rPr>
        <w:t>лингвострановедению</w:t>
      </w:r>
      <w:proofErr w:type="spellEnd"/>
      <w:r w:rsidR="00AF7724" w:rsidRPr="003B47CD">
        <w:rPr>
          <w:rStyle w:val="fontstyle21"/>
          <w:sz w:val="24"/>
          <w:szCs w:val="24"/>
        </w:rPr>
        <w:t>.</w:t>
      </w:r>
      <w:r w:rsidR="003706EC" w:rsidRPr="003B47CD">
        <w:rPr>
          <w:rStyle w:val="fontstyle21"/>
          <w:sz w:val="24"/>
          <w:szCs w:val="24"/>
        </w:rPr>
        <w:t xml:space="preserve"> </w:t>
      </w:r>
      <w:r w:rsidR="00380E11" w:rsidRPr="003B47CD">
        <w:rPr>
          <w:rStyle w:val="fontstyle21"/>
          <w:sz w:val="24"/>
          <w:szCs w:val="24"/>
        </w:rPr>
        <w:t>Описываются этапы работы над текстом.</w:t>
      </w:r>
    </w:p>
    <w:p w:rsidR="00AD45EE" w:rsidRPr="003B47CD" w:rsidRDefault="00BC136E" w:rsidP="003C690F">
      <w:pPr>
        <w:jc w:val="both"/>
      </w:pPr>
      <w:r w:rsidRPr="003B47CD">
        <w:rPr>
          <w:rStyle w:val="tlid-translation"/>
          <w:b/>
          <w:szCs w:val="24"/>
          <w:lang w:val="en"/>
        </w:rPr>
        <w:t>Annotation</w:t>
      </w:r>
      <w:r w:rsidRPr="003B47CD">
        <w:rPr>
          <w:rStyle w:val="tlid-translation"/>
          <w:b/>
          <w:szCs w:val="24"/>
          <w:lang w:val="en-US"/>
        </w:rPr>
        <w:t>:</w:t>
      </w:r>
      <w:r w:rsidRPr="003B47CD">
        <w:rPr>
          <w:rStyle w:val="tlid-translation"/>
          <w:szCs w:val="24"/>
          <w:lang w:val="en-US"/>
        </w:rPr>
        <w:t xml:space="preserve"> </w:t>
      </w:r>
      <w:r w:rsidR="00AD45EE" w:rsidRPr="003B47CD">
        <w:rPr>
          <w:rStyle w:val="jlqj4b"/>
          <w:lang w:val="en"/>
        </w:rPr>
        <w:t>the article reveals the role of the linguistic and cultural text as a means of forming intercultural competence in the lessons of Russian as a foreign language.</w:t>
      </w:r>
      <w:r w:rsidR="00AD45EE" w:rsidRPr="003B47CD">
        <w:rPr>
          <w:rStyle w:val="viiyi"/>
          <w:lang w:val="en"/>
        </w:rPr>
        <w:t xml:space="preserve"> </w:t>
      </w:r>
      <w:r w:rsidR="00AD45EE" w:rsidRPr="003B47CD">
        <w:rPr>
          <w:rStyle w:val="jlqj4b"/>
          <w:lang w:val="en"/>
        </w:rPr>
        <w:t xml:space="preserve">The requirements that the text on linguistic and cultural studies must comply with </w:t>
      </w:r>
      <w:proofErr w:type="gramStart"/>
      <w:r w:rsidR="00AD45EE" w:rsidRPr="003B47CD">
        <w:rPr>
          <w:rStyle w:val="jlqj4b"/>
          <w:lang w:val="en"/>
        </w:rPr>
        <w:t>are listed</w:t>
      </w:r>
      <w:proofErr w:type="gramEnd"/>
      <w:r w:rsidR="00AD45EE" w:rsidRPr="003B47CD">
        <w:rPr>
          <w:rStyle w:val="jlqj4b"/>
          <w:lang w:val="en"/>
        </w:rPr>
        <w:t>.</w:t>
      </w:r>
      <w:r w:rsidR="00AD45EE" w:rsidRPr="003B47CD">
        <w:rPr>
          <w:rStyle w:val="viiyi"/>
          <w:lang w:val="en"/>
        </w:rPr>
        <w:t xml:space="preserve"> </w:t>
      </w:r>
      <w:r w:rsidR="00AD45EE" w:rsidRPr="003B47CD">
        <w:rPr>
          <w:rStyle w:val="jlqj4b"/>
          <w:lang w:val="en"/>
        </w:rPr>
        <w:t>The</w:t>
      </w:r>
      <w:r w:rsidR="00AD45EE" w:rsidRPr="003B47CD">
        <w:rPr>
          <w:rStyle w:val="jlqj4b"/>
        </w:rPr>
        <w:t xml:space="preserve"> </w:t>
      </w:r>
      <w:r w:rsidR="00AD45EE" w:rsidRPr="003B47CD">
        <w:rPr>
          <w:rStyle w:val="jlqj4b"/>
          <w:lang w:val="en"/>
        </w:rPr>
        <w:t>stages</w:t>
      </w:r>
      <w:r w:rsidR="00AD45EE" w:rsidRPr="003B47CD">
        <w:rPr>
          <w:rStyle w:val="jlqj4b"/>
        </w:rPr>
        <w:t xml:space="preserve"> </w:t>
      </w:r>
      <w:r w:rsidR="00AD45EE" w:rsidRPr="003B47CD">
        <w:rPr>
          <w:rStyle w:val="jlqj4b"/>
          <w:lang w:val="en"/>
        </w:rPr>
        <w:t>of</w:t>
      </w:r>
      <w:r w:rsidR="00AD45EE" w:rsidRPr="003B47CD">
        <w:rPr>
          <w:rStyle w:val="jlqj4b"/>
        </w:rPr>
        <w:t xml:space="preserve"> </w:t>
      </w:r>
      <w:r w:rsidR="00AD45EE" w:rsidRPr="003B47CD">
        <w:rPr>
          <w:rStyle w:val="jlqj4b"/>
          <w:lang w:val="en"/>
        </w:rPr>
        <w:t>work</w:t>
      </w:r>
      <w:r w:rsidR="00AD45EE" w:rsidRPr="003B47CD">
        <w:rPr>
          <w:rStyle w:val="jlqj4b"/>
        </w:rPr>
        <w:t xml:space="preserve"> </w:t>
      </w:r>
      <w:r w:rsidR="00AD45EE" w:rsidRPr="003B47CD">
        <w:rPr>
          <w:rStyle w:val="jlqj4b"/>
          <w:lang w:val="en"/>
        </w:rPr>
        <w:t>on</w:t>
      </w:r>
      <w:r w:rsidR="00AD45EE" w:rsidRPr="003B47CD">
        <w:rPr>
          <w:rStyle w:val="jlqj4b"/>
        </w:rPr>
        <w:t xml:space="preserve"> </w:t>
      </w:r>
      <w:r w:rsidR="00AD45EE" w:rsidRPr="003B47CD">
        <w:rPr>
          <w:rStyle w:val="jlqj4b"/>
          <w:lang w:val="en"/>
        </w:rPr>
        <w:t>the</w:t>
      </w:r>
      <w:r w:rsidR="00AD45EE" w:rsidRPr="003B47CD">
        <w:rPr>
          <w:rStyle w:val="jlqj4b"/>
        </w:rPr>
        <w:t xml:space="preserve"> </w:t>
      </w:r>
      <w:r w:rsidR="00AD45EE" w:rsidRPr="003B47CD">
        <w:rPr>
          <w:rStyle w:val="jlqj4b"/>
          <w:lang w:val="en"/>
        </w:rPr>
        <w:t>text</w:t>
      </w:r>
      <w:r w:rsidR="00AD45EE" w:rsidRPr="003B47CD">
        <w:rPr>
          <w:rStyle w:val="jlqj4b"/>
        </w:rPr>
        <w:t xml:space="preserve"> </w:t>
      </w:r>
      <w:proofErr w:type="gramStart"/>
      <w:r w:rsidR="00AD45EE" w:rsidRPr="003B47CD">
        <w:rPr>
          <w:rStyle w:val="jlqj4b"/>
          <w:lang w:val="en"/>
        </w:rPr>
        <w:t>are</w:t>
      </w:r>
      <w:r w:rsidR="00AD45EE" w:rsidRPr="003B47CD">
        <w:rPr>
          <w:rStyle w:val="jlqj4b"/>
        </w:rPr>
        <w:t xml:space="preserve"> </w:t>
      </w:r>
      <w:r w:rsidR="00AD45EE" w:rsidRPr="003B47CD">
        <w:rPr>
          <w:rStyle w:val="jlqj4b"/>
          <w:lang w:val="en"/>
        </w:rPr>
        <w:t>described</w:t>
      </w:r>
      <w:proofErr w:type="gramEnd"/>
      <w:r w:rsidR="00AD45EE" w:rsidRPr="003B47CD">
        <w:rPr>
          <w:rStyle w:val="jlqj4b"/>
        </w:rPr>
        <w:t>.</w:t>
      </w:r>
      <w:r w:rsidR="00AD45EE" w:rsidRPr="003B47CD">
        <w:t xml:space="preserve"> </w:t>
      </w:r>
    </w:p>
    <w:p w:rsidR="00BC136E" w:rsidRPr="003B47CD" w:rsidRDefault="00BC136E" w:rsidP="00F96154">
      <w:pPr>
        <w:jc w:val="both"/>
        <w:rPr>
          <w:szCs w:val="24"/>
        </w:rPr>
      </w:pPr>
      <w:r w:rsidRPr="003B47CD">
        <w:rPr>
          <w:b/>
          <w:szCs w:val="24"/>
        </w:rPr>
        <w:t>Ключевые слова:</w:t>
      </w:r>
      <w:r w:rsidRPr="003B47CD">
        <w:rPr>
          <w:szCs w:val="24"/>
        </w:rPr>
        <w:t xml:space="preserve"> </w:t>
      </w:r>
      <w:r w:rsidR="00410DA7" w:rsidRPr="003B47CD">
        <w:rPr>
          <w:rStyle w:val="fontstyle21"/>
          <w:sz w:val="24"/>
          <w:szCs w:val="24"/>
        </w:rPr>
        <w:t>межкультурн</w:t>
      </w:r>
      <w:r w:rsidR="00DC6749" w:rsidRPr="003B47CD">
        <w:rPr>
          <w:rStyle w:val="fontstyle21"/>
          <w:sz w:val="24"/>
          <w:szCs w:val="24"/>
        </w:rPr>
        <w:t>ая</w:t>
      </w:r>
      <w:r w:rsidR="00410DA7" w:rsidRPr="003B47CD">
        <w:rPr>
          <w:rStyle w:val="fontstyle21"/>
          <w:sz w:val="24"/>
          <w:szCs w:val="24"/>
        </w:rPr>
        <w:t xml:space="preserve"> компетенци</w:t>
      </w:r>
      <w:r w:rsidR="00DC6749" w:rsidRPr="003B47CD">
        <w:rPr>
          <w:rStyle w:val="fontstyle21"/>
          <w:sz w:val="24"/>
          <w:szCs w:val="24"/>
        </w:rPr>
        <w:t>я</w:t>
      </w:r>
      <w:r w:rsidR="00410DA7" w:rsidRPr="003B47CD">
        <w:rPr>
          <w:rStyle w:val="fontstyle21"/>
          <w:sz w:val="24"/>
          <w:szCs w:val="24"/>
        </w:rPr>
        <w:t xml:space="preserve">, </w:t>
      </w:r>
      <w:r w:rsidR="00410DA7" w:rsidRPr="003B47CD">
        <w:rPr>
          <w:szCs w:val="24"/>
        </w:rPr>
        <w:t xml:space="preserve">лингвострановедческий текст, </w:t>
      </w:r>
      <w:r w:rsidR="00633DC2" w:rsidRPr="003B47CD">
        <w:rPr>
          <w:szCs w:val="24"/>
        </w:rPr>
        <w:t>русский язык как иностранный</w:t>
      </w:r>
    </w:p>
    <w:p w:rsidR="00841F44" w:rsidRPr="002D0C6C" w:rsidRDefault="00BC136E" w:rsidP="00F96154">
      <w:pPr>
        <w:jc w:val="both"/>
        <w:rPr>
          <w:rStyle w:val="tlid-translation"/>
          <w:b/>
          <w:szCs w:val="24"/>
          <w:lang w:val="en-US"/>
        </w:rPr>
      </w:pPr>
      <w:r w:rsidRPr="003B47CD">
        <w:rPr>
          <w:rStyle w:val="tlid-translation"/>
          <w:b/>
          <w:szCs w:val="24"/>
          <w:lang w:val="en"/>
        </w:rPr>
        <w:t>Keywords</w:t>
      </w:r>
      <w:r w:rsidRPr="003B47CD">
        <w:rPr>
          <w:rStyle w:val="tlid-translation"/>
          <w:b/>
          <w:szCs w:val="24"/>
          <w:lang w:val="en-US"/>
        </w:rPr>
        <w:t>:</w:t>
      </w:r>
      <w:r w:rsidR="009E30FD" w:rsidRPr="003B47CD">
        <w:rPr>
          <w:rStyle w:val="a3"/>
          <w:u w:val="none"/>
          <w:lang w:val="en-US"/>
        </w:rPr>
        <w:t xml:space="preserve"> </w:t>
      </w:r>
      <w:r w:rsidR="002D0C6C" w:rsidRPr="003B47CD">
        <w:rPr>
          <w:rStyle w:val="jlqj4b"/>
          <w:lang w:val="en"/>
        </w:rPr>
        <w:t>intercultural</w:t>
      </w:r>
      <w:r w:rsidR="002D0C6C">
        <w:rPr>
          <w:rStyle w:val="jlqj4b"/>
          <w:lang w:val="en"/>
        </w:rPr>
        <w:t xml:space="preserve"> competence, linguistic and cultural text, Russian as a foreign language</w:t>
      </w:r>
    </w:p>
    <w:p w:rsidR="00841F44" w:rsidRPr="002D0C6C" w:rsidRDefault="00841F44" w:rsidP="003C690F">
      <w:pPr>
        <w:rPr>
          <w:rStyle w:val="tlid-translation"/>
          <w:b/>
          <w:szCs w:val="24"/>
          <w:lang w:val="en-US"/>
        </w:rPr>
      </w:pPr>
    </w:p>
    <w:p w:rsidR="00B83EFC" w:rsidRDefault="00BC136E" w:rsidP="003C690F">
      <w:pPr>
        <w:jc w:val="both"/>
        <w:rPr>
          <w:szCs w:val="24"/>
        </w:rPr>
      </w:pPr>
      <w:r w:rsidRPr="002D0C6C">
        <w:rPr>
          <w:rStyle w:val="tlid-translation"/>
          <w:szCs w:val="24"/>
          <w:lang w:val="en-US"/>
        </w:rPr>
        <w:t xml:space="preserve"> </w:t>
      </w:r>
      <w:r w:rsidR="009A2E82" w:rsidRPr="002D0C6C">
        <w:rPr>
          <w:rStyle w:val="tlid-translation"/>
          <w:szCs w:val="24"/>
          <w:lang w:val="en-US"/>
        </w:rPr>
        <w:tab/>
      </w:r>
      <w:r w:rsidR="00A51C17" w:rsidRPr="00C25065">
        <w:rPr>
          <w:szCs w:val="24"/>
        </w:rPr>
        <w:t>Формирование коммуникативной компетенции учащихся – основная ц</w:t>
      </w:r>
      <w:r w:rsidR="00C606D0" w:rsidRPr="00C25065">
        <w:rPr>
          <w:szCs w:val="24"/>
        </w:rPr>
        <w:t>ел</w:t>
      </w:r>
      <w:r w:rsidR="00A51C17" w:rsidRPr="00C25065">
        <w:rPr>
          <w:szCs w:val="24"/>
        </w:rPr>
        <w:t>ь</w:t>
      </w:r>
      <w:r w:rsidR="00C606D0" w:rsidRPr="00C25065">
        <w:rPr>
          <w:szCs w:val="24"/>
        </w:rPr>
        <w:t xml:space="preserve"> обучения русскому </w:t>
      </w:r>
      <w:r w:rsidR="00A51C17" w:rsidRPr="00C25065">
        <w:rPr>
          <w:szCs w:val="24"/>
        </w:rPr>
        <w:t>языку как иностранному.</w:t>
      </w:r>
      <w:r w:rsidR="00303D2A" w:rsidRPr="00C25065">
        <w:rPr>
          <w:szCs w:val="24"/>
        </w:rPr>
        <w:t xml:space="preserve"> </w:t>
      </w:r>
    </w:p>
    <w:p w:rsidR="00D011E6" w:rsidRDefault="006E7FF2" w:rsidP="008338AE">
      <w:pPr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Для достижения </w:t>
      </w:r>
      <w:r w:rsidR="00597FBB">
        <w:rPr>
          <w:rStyle w:val="fontstyle21"/>
          <w:sz w:val="24"/>
          <w:szCs w:val="24"/>
        </w:rPr>
        <w:t>данн</w:t>
      </w:r>
      <w:r>
        <w:rPr>
          <w:rStyle w:val="fontstyle21"/>
          <w:sz w:val="24"/>
          <w:szCs w:val="24"/>
        </w:rPr>
        <w:t xml:space="preserve">ой цели </w:t>
      </w:r>
      <w:r w:rsidR="00BE0443">
        <w:rPr>
          <w:rStyle w:val="fontstyle21"/>
          <w:sz w:val="24"/>
          <w:szCs w:val="24"/>
        </w:rPr>
        <w:t xml:space="preserve">преподавателю приходится решать широкий круг задач, одна из которых – формирование </w:t>
      </w:r>
      <w:r w:rsidRPr="00C25065">
        <w:rPr>
          <w:rStyle w:val="fontstyle21"/>
          <w:sz w:val="24"/>
          <w:szCs w:val="24"/>
        </w:rPr>
        <w:t>межкультурной компетенции студентов</w:t>
      </w:r>
      <w:r w:rsidR="00BE0443">
        <w:rPr>
          <w:rStyle w:val="fontstyle21"/>
          <w:sz w:val="24"/>
          <w:szCs w:val="24"/>
        </w:rPr>
        <w:t>-иностранцев.</w:t>
      </w:r>
    </w:p>
    <w:p w:rsidR="007302A0" w:rsidRDefault="005F108F" w:rsidP="008338AE">
      <w:pPr>
        <w:ind w:firstLine="567"/>
        <w:jc w:val="both"/>
        <w:rPr>
          <w:szCs w:val="24"/>
        </w:rPr>
      </w:pPr>
      <w:r>
        <w:rPr>
          <w:rStyle w:val="fontstyle21"/>
          <w:sz w:val="24"/>
          <w:szCs w:val="24"/>
        </w:rPr>
        <w:t>Процесс о</w:t>
      </w:r>
      <w:r w:rsidR="004832DF">
        <w:rPr>
          <w:rStyle w:val="fontstyle21"/>
          <w:sz w:val="24"/>
          <w:szCs w:val="24"/>
        </w:rPr>
        <w:t>бучени</w:t>
      </w:r>
      <w:r>
        <w:rPr>
          <w:rStyle w:val="fontstyle21"/>
          <w:sz w:val="24"/>
          <w:szCs w:val="24"/>
        </w:rPr>
        <w:t>я</w:t>
      </w:r>
      <w:r w:rsidR="004832DF">
        <w:rPr>
          <w:rStyle w:val="fontstyle21"/>
          <w:sz w:val="24"/>
          <w:szCs w:val="24"/>
        </w:rPr>
        <w:t xml:space="preserve"> русскому языку</w:t>
      </w:r>
      <w:r w:rsidR="00352A3D">
        <w:rPr>
          <w:rStyle w:val="fontstyle21"/>
          <w:sz w:val="24"/>
          <w:szCs w:val="24"/>
        </w:rPr>
        <w:t xml:space="preserve"> как иностранному</w:t>
      </w:r>
      <w:r w:rsidR="004832DF">
        <w:rPr>
          <w:rStyle w:val="fontstyle21"/>
          <w:sz w:val="24"/>
          <w:szCs w:val="24"/>
        </w:rPr>
        <w:t xml:space="preserve"> </w:t>
      </w:r>
      <w:r w:rsidR="00352A3D">
        <w:rPr>
          <w:rStyle w:val="fontstyle21"/>
          <w:sz w:val="24"/>
          <w:szCs w:val="24"/>
        </w:rPr>
        <w:t xml:space="preserve">идёт </w:t>
      </w:r>
      <w:r w:rsidR="00597FBB">
        <w:rPr>
          <w:rStyle w:val="fontstyle21"/>
          <w:sz w:val="24"/>
          <w:szCs w:val="24"/>
        </w:rPr>
        <w:t>параллельно</w:t>
      </w:r>
      <w:r w:rsidR="00352A3D">
        <w:rPr>
          <w:rStyle w:val="fontstyle21"/>
          <w:sz w:val="24"/>
          <w:szCs w:val="24"/>
        </w:rPr>
        <w:t xml:space="preserve"> </w:t>
      </w:r>
      <w:r w:rsidR="005C1742">
        <w:rPr>
          <w:rStyle w:val="fontstyle21"/>
          <w:sz w:val="24"/>
          <w:szCs w:val="24"/>
        </w:rPr>
        <w:t>с</w:t>
      </w:r>
      <w:r w:rsidR="00352A3D">
        <w:rPr>
          <w:rStyle w:val="fontstyle21"/>
          <w:sz w:val="24"/>
          <w:szCs w:val="24"/>
        </w:rPr>
        <w:t xml:space="preserve"> процессом ознакомления иностранных граждан с культурой, </w:t>
      </w:r>
      <w:r w:rsidR="0015571B">
        <w:rPr>
          <w:rStyle w:val="fontstyle21"/>
          <w:sz w:val="24"/>
          <w:szCs w:val="24"/>
        </w:rPr>
        <w:t xml:space="preserve">бытом, </w:t>
      </w:r>
      <w:r w:rsidR="0015571B" w:rsidRPr="00C25065">
        <w:rPr>
          <w:szCs w:val="24"/>
        </w:rPr>
        <w:t>особенност</w:t>
      </w:r>
      <w:r w:rsidR="0015571B">
        <w:rPr>
          <w:szCs w:val="24"/>
        </w:rPr>
        <w:t>ями</w:t>
      </w:r>
      <w:r w:rsidR="0015571B" w:rsidRPr="00C25065">
        <w:rPr>
          <w:szCs w:val="24"/>
        </w:rPr>
        <w:t xml:space="preserve"> национального характера</w:t>
      </w:r>
      <w:r w:rsidR="0015571B">
        <w:rPr>
          <w:szCs w:val="24"/>
        </w:rPr>
        <w:t>,</w:t>
      </w:r>
      <w:r w:rsidR="0015571B">
        <w:rPr>
          <w:rStyle w:val="fontstyle21"/>
          <w:sz w:val="24"/>
          <w:szCs w:val="24"/>
        </w:rPr>
        <w:t xml:space="preserve"> </w:t>
      </w:r>
      <w:r w:rsidR="00352A3D">
        <w:rPr>
          <w:rStyle w:val="fontstyle21"/>
          <w:sz w:val="24"/>
          <w:szCs w:val="24"/>
        </w:rPr>
        <w:t xml:space="preserve">традициями и обычаями </w:t>
      </w:r>
      <w:r w:rsidR="0015571B">
        <w:rPr>
          <w:rStyle w:val="fontstyle21"/>
          <w:sz w:val="24"/>
          <w:szCs w:val="24"/>
        </w:rPr>
        <w:t>Республики Беларусь</w:t>
      </w:r>
      <w:r w:rsidR="00352A3D">
        <w:rPr>
          <w:rStyle w:val="fontstyle21"/>
          <w:sz w:val="24"/>
          <w:szCs w:val="24"/>
        </w:rPr>
        <w:t xml:space="preserve">. </w:t>
      </w:r>
      <w:r w:rsidR="007302A0" w:rsidRPr="00C25065">
        <w:rPr>
          <w:szCs w:val="24"/>
        </w:rPr>
        <w:t xml:space="preserve">Это </w:t>
      </w:r>
      <w:r w:rsidR="00597FBB">
        <w:rPr>
          <w:szCs w:val="24"/>
        </w:rPr>
        <w:t>помогает</w:t>
      </w:r>
      <w:r w:rsidR="007302A0" w:rsidRPr="00C25065">
        <w:rPr>
          <w:szCs w:val="24"/>
        </w:rPr>
        <w:t xml:space="preserve"> </w:t>
      </w:r>
      <w:r w:rsidR="007302A0">
        <w:rPr>
          <w:szCs w:val="24"/>
        </w:rPr>
        <w:t xml:space="preserve">скорейшей адаптации иностранных учащихся в незнакомой для них стране, </w:t>
      </w:r>
      <w:r w:rsidR="007302A0" w:rsidRPr="00C25065">
        <w:rPr>
          <w:szCs w:val="24"/>
        </w:rPr>
        <w:t>воспит</w:t>
      </w:r>
      <w:r w:rsidR="007302A0">
        <w:rPr>
          <w:szCs w:val="24"/>
        </w:rPr>
        <w:t>ывает их</w:t>
      </w:r>
      <w:r w:rsidR="007302A0" w:rsidRPr="00C25065">
        <w:rPr>
          <w:szCs w:val="24"/>
        </w:rPr>
        <w:t xml:space="preserve"> в контексте диалога культур,</w:t>
      </w:r>
      <w:r w:rsidR="007302A0">
        <w:rPr>
          <w:szCs w:val="24"/>
        </w:rPr>
        <w:t xml:space="preserve"> </w:t>
      </w:r>
      <w:r w:rsidR="007302A0" w:rsidRPr="00C25065">
        <w:rPr>
          <w:szCs w:val="24"/>
        </w:rPr>
        <w:t xml:space="preserve">служит </w:t>
      </w:r>
      <w:r w:rsidR="007302A0">
        <w:rPr>
          <w:szCs w:val="24"/>
        </w:rPr>
        <w:t>хорошей базой</w:t>
      </w:r>
      <w:r w:rsidR="007302A0" w:rsidRPr="00C25065">
        <w:rPr>
          <w:szCs w:val="24"/>
        </w:rPr>
        <w:t xml:space="preserve"> для </w:t>
      </w:r>
      <w:r w:rsidR="007302A0">
        <w:rPr>
          <w:szCs w:val="24"/>
        </w:rPr>
        <w:t>формирования</w:t>
      </w:r>
      <w:r w:rsidR="007302A0" w:rsidRPr="00C25065">
        <w:rPr>
          <w:szCs w:val="24"/>
        </w:rPr>
        <w:t xml:space="preserve"> познавательной мотивации</w:t>
      </w:r>
      <w:r w:rsidR="00AF420E">
        <w:rPr>
          <w:szCs w:val="24"/>
        </w:rPr>
        <w:t xml:space="preserve">, </w:t>
      </w:r>
      <w:r w:rsidR="00AF420E" w:rsidRPr="00C25065">
        <w:rPr>
          <w:rFonts w:eastAsia="Times New Roman"/>
          <w:szCs w:val="24"/>
          <w:lang w:eastAsia="ru-RU"/>
        </w:rPr>
        <w:t>активиз</w:t>
      </w:r>
      <w:r w:rsidR="00AF420E">
        <w:rPr>
          <w:rFonts w:eastAsia="Times New Roman"/>
          <w:szCs w:val="24"/>
          <w:lang w:eastAsia="ru-RU"/>
        </w:rPr>
        <w:t>ац</w:t>
      </w:r>
      <w:r w:rsidR="00AF420E" w:rsidRPr="00C25065">
        <w:rPr>
          <w:rFonts w:eastAsia="Times New Roman"/>
          <w:szCs w:val="24"/>
          <w:lang w:eastAsia="ru-RU"/>
        </w:rPr>
        <w:t>и</w:t>
      </w:r>
      <w:r w:rsidR="00AF420E">
        <w:rPr>
          <w:rFonts w:eastAsia="Times New Roman"/>
          <w:szCs w:val="24"/>
          <w:lang w:eastAsia="ru-RU"/>
        </w:rPr>
        <w:t>и</w:t>
      </w:r>
      <w:r w:rsidR="00AF420E" w:rsidRPr="00C25065">
        <w:rPr>
          <w:rFonts w:eastAsia="Times New Roman"/>
          <w:szCs w:val="24"/>
          <w:lang w:eastAsia="ru-RU"/>
        </w:rPr>
        <w:t xml:space="preserve"> умственн</w:t>
      </w:r>
      <w:r w:rsidR="00AF420E">
        <w:rPr>
          <w:rFonts w:eastAsia="Times New Roman"/>
          <w:szCs w:val="24"/>
          <w:lang w:eastAsia="ru-RU"/>
        </w:rPr>
        <w:t>ой</w:t>
      </w:r>
      <w:r w:rsidR="00AF420E" w:rsidRPr="00C25065">
        <w:rPr>
          <w:rFonts w:eastAsia="Times New Roman"/>
          <w:szCs w:val="24"/>
          <w:lang w:eastAsia="ru-RU"/>
        </w:rPr>
        <w:t xml:space="preserve"> и речев</w:t>
      </w:r>
      <w:r w:rsidR="00AF420E">
        <w:rPr>
          <w:rFonts w:eastAsia="Times New Roman"/>
          <w:szCs w:val="24"/>
          <w:lang w:eastAsia="ru-RU"/>
        </w:rPr>
        <w:t>ой</w:t>
      </w:r>
      <w:r w:rsidR="00AF420E" w:rsidRPr="00C25065">
        <w:rPr>
          <w:rFonts w:eastAsia="Times New Roman"/>
          <w:szCs w:val="24"/>
          <w:lang w:eastAsia="ru-RU"/>
        </w:rPr>
        <w:t xml:space="preserve"> деятельност</w:t>
      </w:r>
      <w:r w:rsidR="00AF420E">
        <w:rPr>
          <w:rFonts w:eastAsia="Times New Roman"/>
          <w:szCs w:val="24"/>
          <w:lang w:eastAsia="ru-RU"/>
        </w:rPr>
        <w:t>и</w:t>
      </w:r>
      <w:r w:rsidR="00265AC5">
        <w:rPr>
          <w:rFonts w:eastAsia="Times New Roman"/>
          <w:szCs w:val="24"/>
          <w:lang w:eastAsia="ru-RU"/>
        </w:rPr>
        <w:t>. В результате</w:t>
      </w:r>
      <w:r w:rsidR="00374D71">
        <w:rPr>
          <w:rFonts w:eastAsia="Times New Roman"/>
          <w:szCs w:val="24"/>
          <w:lang w:eastAsia="ru-RU"/>
        </w:rPr>
        <w:t>,</w:t>
      </w:r>
      <w:r w:rsidR="006916D7">
        <w:rPr>
          <w:rFonts w:eastAsia="Times New Roman"/>
          <w:szCs w:val="24"/>
          <w:lang w:eastAsia="ru-RU"/>
        </w:rPr>
        <w:t xml:space="preserve"> процесс </w:t>
      </w:r>
      <w:r w:rsidR="007302A0" w:rsidRPr="00C25065">
        <w:rPr>
          <w:szCs w:val="24"/>
        </w:rPr>
        <w:t>и</w:t>
      </w:r>
      <w:r w:rsidR="00265AC5">
        <w:rPr>
          <w:szCs w:val="24"/>
        </w:rPr>
        <w:t>зучени</w:t>
      </w:r>
      <w:r w:rsidR="006916D7">
        <w:rPr>
          <w:szCs w:val="24"/>
        </w:rPr>
        <w:t>я</w:t>
      </w:r>
      <w:r w:rsidR="006703DB">
        <w:rPr>
          <w:szCs w:val="24"/>
        </w:rPr>
        <w:t xml:space="preserve"> любого</w:t>
      </w:r>
      <w:r w:rsidR="00265AC5">
        <w:rPr>
          <w:szCs w:val="24"/>
        </w:rPr>
        <w:t xml:space="preserve"> </w:t>
      </w:r>
      <w:r w:rsidR="00265AC5" w:rsidRPr="00C25065">
        <w:rPr>
          <w:szCs w:val="24"/>
        </w:rPr>
        <w:t>иностранно</w:t>
      </w:r>
      <w:r w:rsidR="00265AC5">
        <w:rPr>
          <w:szCs w:val="24"/>
        </w:rPr>
        <w:t>го</w:t>
      </w:r>
      <w:r w:rsidR="00265AC5" w:rsidRPr="00C25065">
        <w:rPr>
          <w:szCs w:val="24"/>
        </w:rPr>
        <w:t xml:space="preserve"> язык</w:t>
      </w:r>
      <w:r w:rsidR="00265AC5">
        <w:rPr>
          <w:szCs w:val="24"/>
        </w:rPr>
        <w:t xml:space="preserve">а осуществляется </w:t>
      </w:r>
      <w:r w:rsidR="006703DB">
        <w:rPr>
          <w:szCs w:val="24"/>
        </w:rPr>
        <w:t>намного</w:t>
      </w:r>
      <w:r w:rsidR="00265AC5">
        <w:rPr>
          <w:szCs w:val="24"/>
        </w:rPr>
        <w:t xml:space="preserve"> </w:t>
      </w:r>
      <w:r w:rsidR="00CE4936">
        <w:rPr>
          <w:szCs w:val="24"/>
        </w:rPr>
        <w:t>эффект</w:t>
      </w:r>
      <w:r w:rsidR="00265AC5">
        <w:rPr>
          <w:szCs w:val="24"/>
        </w:rPr>
        <w:t>ивнее</w:t>
      </w:r>
      <w:r w:rsidR="003972B2">
        <w:rPr>
          <w:szCs w:val="24"/>
        </w:rPr>
        <w:t>, с максимальным</w:t>
      </w:r>
      <w:r w:rsidR="00265AC5">
        <w:rPr>
          <w:szCs w:val="24"/>
        </w:rPr>
        <w:t xml:space="preserve"> интерес</w:t>
      </w:r>
      <w:r w:rsidR="003972B2">
        <w:rPr>
          <w:szCs w:val="24"/>
        </w:rPr>
        <w:t>ом</w:t>
      </w:r>
      <w:r w:rsidR="00265AC5" w:rsidRPr="00C25065">
        <w:rPr>
          <w:szCs w:val="24"/>
        </w:rPr>
        <w:t>.</w:t>
      </w:r>
    </w:p>
    <w:p w:rsidR="00585968" w:rsidRDefault="00AF420E" w:rsidP="00585968">
      <w:pPr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Одним из средств для </w:t>
      </w:r>
      <w:r w:rsidR="001375DF">
        <w:rPr>
          <w:szCs w:val="24"/>
        </w:rPr>
        <w:t xml:space="preserve">формирования </w:t>
      </w:r>
      <w:r w:rsidR="004E02D2" w:rsidRPr="00C25065">
        <w:rPr>
          <w:rStyle w:val="fontstyle21"/>
          <w:sz w:val="24"/>
          <w:szCs w:val="24"/>
        </w:rPr>
        <w:t>межкультурной</w:t>
      </w:r>
      <w:r w:rsidR="001375DF">
        <w:rPr>
          <w:szCs w:val="24"/>
        </w:rPr>
        <w:t xml:space="preserve"> компетенции</w:t>
      </w:r>
      <w:r w:rsidR="00374D71">
        <w:rPr>
          <w:szCs w:val="24"/>
        </w:rPr>
        <w:t xml:space="preserve"> на уроках русского языка как иностранного</w:t>
      </w:r>
      <w:r w:rsidR="00E25E1A" w:rsidRPr="00C25065">
        <w:rPr>
          <w:szCs w:val="24"/>
        </w:rPr>
        <w:t xml:space="preserve"> </w:t>
      </w:r>
      <w:r w:rsidR="00E25E1A">
        <w:rPr>
          <w:rStyle w:val="fontstyle21"/>
          <w:sz w:val="24"/>
          <w:szCs w:val="24"/>
        </w:rPr>
        <w:t>является</w:t>
      </w:r>
      <w:r>
        <w:rPr>
          <w:rStyle w:val="fontstyle21"/>
          <w:sz w:val="24"/>
          <w:szCs w:val="24"/>
        </w:rPr>
        <w:t xml:space="preserve"> </w:t>
      </w:r>
      <w:r w:rsidR="004E02D2">
        <w:rPr>
          <w:rStyle w:val="fontstyle21"/>
          <w:sz w:val="24"/>
          <w:szCs w:val="24"/>
        </w:rPr>
        <w:t xml:space="preserve">лингвострановедческий </w:t>
      </w:r>
      <w:r w:rsidR="00585968" w:rsidRPr="00C25065">
        <w:rPr>
          <w:rStyle w:val="fontstyle21"/>
          <w:sz w:val="24"/>
          <w:szCs w:val="24"/>
        </w:rPr>
        <w:t>текст.</w:t>
      </w:r>
    </w:p>
    <w:p w:rsidR="00094DDA" w:rsidRDefault="002A3232" w:rsidP="00585968">
      <w:pPr>
        <w:ind w:firstLine="567"/>
        <w:jc w:val="both"/>
        <w:rPr>
          <w:rStyle w:val="fontstyle21"/>
          <w:sz w:val="24"/>
          <w:szCs w:val="24"/>
        </w:rPr>
      </w:pPr>
      <w:r w:rsidRPr="00C25065">
        <w:rPr>
          <w:rStyle w:val="fontstyle21"/>
          <w:sz w:val="24"/>
          <w:szCs w:val="24"/>
        </w:rPr>
        <w:t>Учебные тексты подобного рода имеют огромный потенциал в плане включения студентов-иностранцев в диалог культур, знакомства с достижениями культуры страны пребывания, понимания е</w:t>
      </w:r>
      <w:r w:rsidR="004E334D">
        <w:rPr>
          <w:rStyle w:val="fontstyle21"/>
          <w:sz w:val="24"/>
          <w:szCs w:val="24"/>
        </w:rPr>
        <w:t>ё</w:t>
      </w:r>
      <w:r w:rsidRPr="00C25065">
        <w:rPr>
          <w:rStyle w:val="fontstyle21"/>
          <w:sz w:val="24"/>
          <w:szCs w:val="24"/>
        </w:rPr>
        <w:t xml:space="preserve"> места и роли в развитии общечеловеческой культуры</w:t>
      </w:r>
      <w:r>
        <w:rPr>
          <w:rStyle w:val="fontstyle21"/>
          <w:sz w:val="24"/>
          <w:szCs w:val="24"/>
        </w:rPr>
        <w:t xml:space="preserve"> </w:t>
      </w:r>
      <w:r w:rsidRPr="002A3232">
        <w:rPr>
          <w:rStyle w:val="fontstyle21"/>
          <w:sz w:val="24"/>
          <w:szCs w:val="24"/>
        </w:rPr>
        <w:t>[</w:t>
      </w:r>
      <w:r>
        <w:rPr>
          <w:rStyle w:val="fontstyle21"/>
          <w:sz w:val="24"/>
          <w:szCs w:val="24"/>
        </w:rPr>
        <w:t>1</w:t>
      </w:r>
      <w:r w:rsidRPr="002A3232">
        <w:rPr>
          <w:rStyle w:val="fontstyle21"/>
          <w:sz w:val="24"/>
          <w:szCs w:val="24"/>
        </w:rPr>
        <w:t>]</w:t>
      </w:r>
      <w:r>
        <w:rPr>
          <w:rStyle w:val="fontstyle21"/>
          <w:sz w:val="24"/>
          <w:szCs w:val="24"/>
        </w:rPr>
        <w:t>.</w:t>
      </w:r>
    </w:p>
    <w:p w:rsidR="00917EEB" w:rsidRDefault="00581C19" w:rsidP="00585968">
      <w:pPr>
        <w:ind w:firstLine="567"/>
        <w:jc w:val="both"/>
        <w:rPr>
          <w:rStyle w:val="fontstyle21"/>
          <w:sz w:val="24"/>
          <w:szCs w:val="24"/>
        </w:rPr>
      </w:pPr>
      <w:r>
        <w:rPr>
          <w:szCs w:val="24"/>
        </w:rPr>
        <w:t xml:space="preserve">Для того, чтобы работа с </w:t>
      </w:r>
      <w:r w:rsidRPr="00C25065">
        <w:rPr>
          <w:rStyle w:val="fontstyle21"/>
          <w:sz w:val="24"/>
          <w:szCs w:val="24"/>
        </w:rPr>
        <w:t>текст</w:t>
      </w:r>
      <w:r w:rsidR="003150FD"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>м по</w:t>
      </w:r>
      <w:r w:rsidRPr="00C25065">
        <w:rPr>
          <w:rStyle w:val="fontstyle21"/>
          <w:sz w:val="24"/>
          <w:szCs w:val="24"/>
        </w:rPr>
        <w:t xml:space="preserve"> </w:t>
      </w:r>
      <w:proofErr w:type="spellStart"/>
      <w:r w:rsidRPr="00C25065">
        <w:rPr>
          <w:rStyle w:val="fontstyle21"/>
          <w:sz w:val="24"/>
          <w:szCs w:val="24"/>
        </w:rPr>
        <w:t>лингвострановед</w:t>
      </w:r>
      <w:r>
        <w:rPr>
          <w:rStyle w:val="fontstyle21"/>
          <w:sz w:val="24"/>
          <w:szCs w:val="24"/>
        </w:rPr>
        <w:t>ению</w:t>
      </w:r>
      <w:proofErr w:type="spellEnd"/>
      <w:r>
        <w:rPr>
          <w:rStyle w:val="fontstyle21"/>
          <w:sz w:val="24"/>
          <w:szCs w:val="24"/>
        </w:rPr>
        <w:t xml:space="preserve"> была </w:t>
      </w:r>
      <w:r>
        <w:rPr>
          <w:szCs w:val="24"/>
        </w:rPr>
        <w:t xml:space="preserve">наиболее эффективной, преподавателю русского языка как иностранного необходимо осуществлять </w:t>
      </w:r>
      <w:r w:rsidRPr="00C25065">
        <w:rPr>
          <w:rStyle w:val="fontstyle21"/>
          <w:sz w:val="24"/>
          <w:szCs w:val="24"/>
        </w:rPr>
        <w:t>тщательный отбор текстового материала</w:t>
      </w:r>
      <w:r>
        <w:rPr>
          <w:rStyle w:val="fontstyle21"/>
          <w:sz w:val="24"/>
          <w:szCs w:val="24"/>
        </w:rPr>
        <w:t>.</w:t>
      </w:r>
      <w:r w:rsidR="001572AE">
        <w:rPr>
          <w:rStyle w:val="fontstyle21"/>
          <w:sz w:val="24"/>
          <w:szCs w:val="24"/>
        </w:rPr>
        <w:t xml:space="preserve"> Лингвострановедческие тексты должны не только соответствовать характеристикам базового учебного текста, а также:</w:t>
      </w:r>
    </w:p>
    <w:p w:rsidR="002A3232" w:rsidRDefault="00DD3CC7" w:rsidP="00DD3CC7">
      <w:pPr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– представлять интерес для учащегося (быть увлекательными и познавательными);</w:t>
      </w:r>
    </w:p>
    <w:p w:rsidR="00DD3CC7" w:rsidRDefault="00DD3CC7" w:rsidP="00DD3CC7">
      <w:pPr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– </w:t>
      </w:r>
      <w:r w:rsidR="00AC3A10">
        <w:rPr>
          <w:rStyle w:val="fontstyle21"/>
          <w:sz w:val="24"/>
          <w:szCs w:val="24"/>
        </w:rPr>
        <w:t>представлять</w:t>
      </w:r>
      <w:r w:rsidR="003150FD" w:rsidRPr="00C25065">
        <w:rPr>
          <w:rStyle w:val="fontstyle21"/>
          <w:sz w:val="24"/>
          <w:szCs w:val="24"/>
        </w:rPr>
        <w:t xml:space="preserve"> </w:t>
      </w:r>
      <w:r w:rsidR="00AC3A10">
        <w:rPr>
          <w:rStyle w:val="fontstyle21"/>
          <w:sz w:val="24"/>
          <w:szCs w:val="24"/>
        </w:rPr>
        <w:t>ценность</w:t>
      </w:r>
      <w:r w:rsidR="003150FD" w:rsidRPr="00C25065">
        <w:rPr>
          <w:rStyle w:val="fontstyle21"/>
          <w:sz w:val="24"/>
          <w:szCs w:val="24"/>
        </w:rPr>
        <w:t xml:space="preserve"> в </w:t>
      </w:r>
      <w:proofErr w:type="spellStart"/>
      <w:r w:rsidR="003150FD" w:rsidRPr="00C25065">
        <w:rPr>
          <w:rStyle w:val="fontstyle21"/>
          <w:sz w:val="24"/>
          <w:szCs w:val="24"/>
        </w:rPr>
        <w:t>лингвокультурологическом</w:t>
      </w:r>
      <w:proofErr w:type="spellEnd"/>
      <w:r w:rsidR="003150FD" w:rsidRPr="00C25065">
        <w:rPr>
          <w:rStyle w:val="fontstyle21"/>
          <w:sz w:val="24"/>
          <w:szCs w:val="24"/>
        </w:rPr>
        <w:t xml:space="preserve"> </w:t>
      </w:r>
      <w:r w:rsidR="005563DE">
        <w:rPr>
          <w:rStyle w:val="fontstyle21"/>
          <w:sz w:val="24"/>
          <w:szCs w:val="24"/>
        </w:rPr>
        <w:t>аспекте;</w:t>
      </w:r>
    </w:p>
    <w:p w:rsidR="00E73A8E" w:rsidRDefault="00E73A8E" w:rsidP="00DD3CC7">
      <w:pPr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 </w:t>
      </w:r>
      <w:r w:rsidR="003150FD" w:rsidRPr="00C25065">
        <w:rPr>
          <w:rStyle w:val="fontstyle21"/>
          <w:sz w:val="24"/>
          <w:szCs w:val="24"/>
        </w:rPr>
        <w:t xml:space="preserve">включать </w:t>
      </w:r>
      <w:r>
        <w:rPr>
          <w:rStyle w:val="fontstyle21"/>
          <w:sz w:val="24"/>
          <w:szCs w:val="24"/>
        </w:rPr>
        <w:t>необходимый грамматический</w:t>
      </w:r>
      <w:r w:rsidR="006E34F2">
        <w:rPr>
          <w:rStyle w:val="fontstyle21"/>
          <w:sz w:val="24"/>
          <w:szCs w:val="24"/>
        </w:rPr>
        <w:t xml:space="preserve"> и лексический</w:t>
      </w:r>
      <w:r>
        <w:rPr>
          <w:rStyle w:val="fontstyle21"/>
          <w:sz w:val="24"/>
          <w:szCs w:val="24"/>
        </w:rPr>
        <w:t xml:space="preserve"> материал;</w:t>
      </w:r>
    </w:p>
    <w:p w:rsidR="00E73A8E" w:rsidRDefault="00E73A8E" w:rsidP="00DD3CC7">
      <w:pPr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 </w:t>
      </w:r>
      <w:r w:rsidR="000725DC">
        <w:rPr>
          <w:rStyle w:val="fontstyle21"/>
          <w:sz w:val="24"/>
          <w:szCs w:val="24"/>
        </w:rPr>
        <w:t>соответствовать возрастным особенностям учащихся;</w:t>
      </w:r>
    </w:p>
    <w:p w:rsidR="000725DC" w:rsidRDefault="000725DC" w:rsidP="00DD3CC7">
      <w:pPr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– </w:t>
      </w:r>
      <w:r w:rsidR="00560EC2">
        <w:rPr>
          <w:rStyle w:val="fontstyle21"/>
          <w:sz w:val="24"/>
          <w:szCs w:val="24"/>
        </w:rPr>
        <w:t>соответствовать</w:t>
      </w:r>
      <w:r w:rsidR="00560EC2" w:rsidRPr="00560EC2">
        <w:rPr>
          <w:rStyle w:val="fontstyle21"/>
          <w:sz w:val="24"/>
          <w:szCs w:val="24"/>
        </w:rPr>
        <w:t xml:space="preserve"> </w:t>
      </w:r>
      <w:r w:rsidR="00560EC2" w:rsidRPr="00C25065">
        <w:rPr>
          <w:rStyle w:val="fontstyle21"/>
          <w:sz w:val="24"/>
          <w:szCs w:val="24"/>
        </w:rPr>
        <w:t>уровню языков</w:t>
      </w:r>
      <w:r w:rsidR="00560EC2">
        <w:rPr>
          <w:rStyle w:val="fontstyle21"/>
          <w:sz w:val="24"/>
          <w:szCs w:val="24"/>
        </w:rPr>
        <w:t>ой</w:t>
      </w:r>
      <w:r w:rsidR="00560EC2" w:rsidRPr="00C25065">
        <w:rPr>
          <w:rStyle w:val="fontstyle21"/>
          <w:sz w:val="24"/>
          <w:szCs w:val="24"/>
        </w:rPr>
        <w:t xml:space="preserve"> </w:t>
      </w:r>
      <w:r w:rsidR="00560EC2">
        <w:rPr>
          <w:rStyle w:val="fontstyle21"/>
          <w:sz w:val="24"/>
          <w:szCs w:val="24"/>
        </w:rPr>
        <w:t>подготовки</w:t>
      </w:r>
      <w:r w:rsidR="00560EC2" w:rsidRPr="00C25065">
        <w:rPr>
          <w:rStyle w:val="fontstyle21"/>
          <w:sz w:val="24"/>
          <w:szCs w:val="24"/>
        </w:rPr>
        <w:t xml:space="preserve"> </w:t>
      </w:r>
      <w:r w:rsidR="00560EC2">
        <w:rPr>
          <w:rStyle w:val="fontstyle21"/>
          <w:sz w:val="24"/>
          <w:szCs w:val="24"/>
        </w:rPr>
        <w:t xml:space="preserve">иностранных </w:t>
      </w:r>
      <w:r w:rsidR="00560EC2" w:rsidRPr="00C25065">
        <w:rPr>
          <w:rStyle w:val="fontstyle21"/>
          <w:sz w:val="24"/>
          <w:szCs w:val="24"/>
        </w:rPr>
        <w:t>студентов</w:t>
      </w:r>
      <w:r w:rsidR="00560EC2">
        <w:rPr>
          <w:rStyle w:val="fontstyle21"/>
          <w:sz w:val="24"/>
          <w:szCs w:val="24"/>
        </w:rPr>
        <w:t>;</w:t>
      </w:r>
    </w:p>
    <w:p w:rsidR="00560EC2" w:rsidRDefault="00560EC2" w:rsidP="00DD3CC7">
      <w:pPr>
        <w:ind w:firstLine="567"/>
        <w:jc w:val="both"/>
        <w:rPr>
          <w:rFonts w:ascii="TimesNewRomanPSMT" w:hAnsi="TimesNewRomanPSMT"/>
          <w:color w:val="000000"/>
          <w:szCs w:val="24"/>
        </w:rPr>
      </w:pPr>
      <w:r>
        <w:rPr>
          <w:rStyle w:val="fontstyle21"/>
          <w:sz w:val="24"/>
          <w:szCs w:val="24"/>
        </w:rPr>
        <w:t xml:space="preserve">– </w:t>
      </w:r>
      <w:r w:rsidR="009D3136">
        <w:rPr>
          <w:rStyle w:val="fontstyle21"/>
          <w:sz w:val="24"/>
          <w:szCs w:val="24"/>
        </w:rPr>
        <w:t xml:space="preserve">учитывать </w:t>
      </w:r>
      <w:r w:rsidR="009D3136" w:rsidRPr="009D3136">
        <w:rPr>
          <w:rFonts w:ascii="TimesNewRomanPSMT" w:hAnsi="TimesNewRomanPSMT"/>
          <w:color w:val="000000"/>
          <w:szCs w:val="24"/>
        </w:rPr>
        <w:t>специфику национального менталитета</w:t>
      </w:r>
      <w:r w:rsidR="009D3136">
        <w:rPr>
          <w:rFonts w:ascii="TimesNewRomanPSMT" w:hAnsi="TimesNewRomanPSMT"/>
          <w:color w:val="000000"/>
          <w:szCs w:val="24"/>
        </w:rPr>
        <w:t>.</w:t>
      </w:r>
    </w:p>
    <w:p w:rsidR="003407A8" w:rsidRDefault="003407A8" w:rsidP="008206BF">
      <w:pPr>
        <w:ind w:firstLine="567"/>
        <w:jc w:val="both"/>
        <w:rPr>
          <w:color w:val="000000"/>
          <w:szCs w:val="24"/>
        </w:rPr>
      </w:pPr>
      <w:r w:rsidRPr="003407A8">
        <w:rPr>
          <w:color w:val="000000"/>
          <w:szCs w:val="24"/>
        </w:rPr>
        <w:t>Работа с лингвострановедческим текстом предполагает реализацию двух</w:t>
      </w:r>
      <w:r>
        <w:rPr>
          <w:color w:val="000000"/>
          <w:szCs w:val="24"/>
        </w:rPr>
        <w:t xml:space="preserve"> </w:t>
      </w:r>
      <w:r w:rsidRPr="003407A8">
        <w:rPr>
          <w:color w:val="000000"/>
          <w:szCs w:val="24"/>
        </w:rPr>
        <w:t>целей:</w:t>
      </w:r>
      <w:r>
        <w:rPr>
          <w:color w:val="000000"/>
          <w:szCs w:val="24"/>
        </w:rPr>
        <w:t xml:space="preserve"> </w:t>
      </w:r>
    </w:p>
    <w:p w:rsidR="003407A8" w:rsidRDefault="003407A8" w:rsidP="008206BF">
      <w:pPr>
        <w:ind w:firstLine="567"/>
        <w:jc w:val="both"/>
        <w:rPr>
          <w:color w:val="000000"/>
          <w:szCs w:val="24"/>
        </w:rPr>
      </w:pPr>
      <w:r w:rsidRPr="003407A8">
        <w:rPr>
          <w:color w:val="000000"/>
          <w:szCs w:val="24"/>
        </w:rPr>
        <w:t>1. Лингвистическая цель: знакомство с новой лексикой, изучение и усвоение различных грамматических конструкций, развитие монологической и диалогической речи, обучение</w:t>
      </w:r>
      <w:r>
        <w:rPr>
          <w:color w:val="000000"/>
          <w:szCs w:val="24"/>
        </w:rPr>
        <w:t xml:space="preserve"> </w:t>
      </w:r>
      <w:r w:rsidRPr="003407A8">
        <w:rPr>
          <w:color w:val="000000"/>
          <w:szCs w:val="24"/>
        </w:rPr>
        <w:t>письменной</w:t>
      </w:r>
      <w:r>
        <w:rPr>
          <w:color w:val="000000"/>
          <w:szCs w:val="24"/>
        </w:rPr>
        <w:t xml:space="preserve"> </w:t>
      </w:r>
      <w:r w:rsidRPr="003407A8">
        <w:rPr>
          <w:color w:val="000000"/>
          <w:szCs w:val="24"/>
        </w:rPr>
        <w:t>речи.</w:t>
      </w:r>
    </w:p>
    <w:p w:rsidR="003407A8" w:rsidRPr="003407A8" w:rsidRDefault="003407A8" w:rsidP="008206BF">
      <w:pPr>
        <w:ind w:firstLine="567"/>
        <w:jc w:val="both"/>
        <w:rPr>
          <w:color w:val="000000"/>
          <w:szCs w:val="24"/>
        </w:rPr>
      </w:pPr>
      <w:r w:rsidRPr="003407A8">
        <w:rPr>
          <w:color w:val="000000"/>
          <w:szCs w:val="24"/>
        </w:rPr>
        <w:lastRenderedPageBreak/>
        <w:t>2. Экстралингвистическая цель: знакомство с культурой и историей</w:t>
      </w:r>
      <w:r>
        <w:rPr>
          <w:color w:val="000000"/>
          <w:szCs w:val="24"/>
        </w:rPr>
        <w:t xml:space="preserve"> </w:t>
      </w:r>
      <w:r w:rsidRPr="003407A8">
        <w:rPr>
          <w:color w:val="000000"/>
          <w:szCs w:val="24"/>
        </w:rPr>
        <w:t>страны изучаемого языка и страны, где проходит обучение, а также знакомство</w:t>
      </w:r>
      <w:r w:rsidR="00CE6D00">
        <w:rPr>
          <w:color w:val="000000"/>
          <w:szCs w:val="24"/>
        </w:rPr>
        <w:t xml:space="preserve"> </w:t>
      </w:r>
      <w:r w:rsidRPr="003407A8">
        <w:rPr>
          <w:color w:val="000000"/>
          <w:szCs w:val="24"/>
        </w:rPr>
        <w:t>с особенностями менталитета и поведенческими нормами иноязычного общества</w:t>
      </w:r>
      <w:r w:rsidR="00CE6D00">
        <w:rPr>
          <w:color w:val="000000"/>
          <w:szCs w:val="24"/>
        </w:rPr>
        <w:t xml:space="preserve"> </w:t>
      </w:r>
      <w:r w:rsidR="00CE6D00" w:rsidRPr="002A3232">
        <w:rPr>
          <w:rStyle w:val="fontstyle21"/>
          <w:sz w:val="24"/>
          <w:szCs w:val="24"/>
        </w:rPr>
        <w:t>[</w:t>
      </w:r>
      <w:r w:rsidR="00CE6D00">
        <w:rPr>
          <w:rStyle w:val="fontstyle21"/>
          <w:sz w:val="24"/>
          <w:szCs w:val="24"/>
        </w:rPr>
        <w:t>2</w:t>
      </w:r>
      <w:r w:rsidR="00CE6D00" w:rsidRPr="002A3232">
        <w:rPr>
          <w:rStyle w:val="fontstyle21"/>
          <w:sz w:val="24"/>
          <w:szCs w:val="24"/>
        </w:rPr>
        <w:t>]</w:t>
      </w:r>
      <w:r w:rsidR="00CE6D00">
        <w:rPr>
          <w:rStyle w:val="fontstyle21"/>
          <w:sz w:val="24"/>
          <w:szCs w:val="24"/>
        </w:rPr>
        <w:t>.</w:t>
      </w:r>
    </w:p>
    <w:p w:rsidR="009D3136" w:rsidRDefault="008206BF" w:rsidP="008206BF">
      <w:pPr>
        <w:ind w:firstLine="567"/>
        <w:jc w:val="both"/>
        <w:rPr>
          <w:szCs w:val="24"/>
        </w:rPr>
      </w:pPr>
      <w:r w:rsidRPr="008206BF">
        <w:rPr>
          <w:color w:val="000000"/>
          <w:szCs w:val="24"/>
        </w:rPr>
        <w:t xml:space="preserve">Тексты </w:t>
      </w:r>
      <w:r w:rsidR="00C10E1C">
        <w:rPr>
          <w:color w:val="000000"/>
          <w:szCs w:val="24"/>
        </w:rPr>
        <w:t xml:space="preserve">по </w:t>
      </w:r>
      <w:proofErr w:type="spellStart"/>
      <w:r w:rsidR="00C10E1C" w:rsidRPr="00C25065">
        <w:rPr>
          <w:rStyle w:val="fontstyle21"/>
          <w:sz w:val="24"/>
          <w:szCs w:val="24"/>
        </w:rPr>
        <w:t>лингвострановед</w:t>
      </w:r>
      <w:r w:rsidR="00C10E1C">
        <w:rPr>
          <w:rStyle w:val="fontstyle21"/>
          <w:sz w:val="24"/>
          <w:szCs w:val="24"/>
        </w:rPr>
        <w:t>ению</w:t>
      </w:r>
      <w:proofErr w:type="spellEnd"/>
      <w:r w:rsidR="00C10E1C" w:rsidRPr="008206BF">
        <w:rPr>
          <w:color w:val="000000"/>
          <w:szCs w:val="24"/>
        </w:rPr>
        <w:t xml:space="preserve"> </w:t>
      </w:r>
      <w:r w:rsidRPr="008206BF">
        <w:rPr>
          <w:color w:val="000000"/>
          <w:szCs w:val="24"/>
        </w:rPr>
        <w:t>могут быть адаптированными и аутентичными.</w:t>
      </w:r>
      <w:r w:rsidR="00C10E1C">
        <w:rPr>
          <w:color w:val="000000"/>
          <w:szCs w:val="24"/>
        </w:rPr>
        <w:t xml:space="preserve"> </w:t>
      </w:r>
      <w:r w:rsidR="00DB22C8">
        <w:rPr>
          <w:color w:val="000000"/>
          <w:szCs w:val="24"/>
        </w:rPr>
        <w:t>Как правило, н</w:t>
      </w:r>
      <w:r w:rsidRPr="008206BF">
        <w:rPr>
          <w:color w:val="000000"/>
          <w:szCs w:val="24"/>
        </w:rPr>
        <w:t>еадаптированные тексты</w:t>
      </w:r>
      <w:r w:rsidR="003407A8">
        <w:rPr>
          <w:color w:val="000000"/>
          <w:szCs w:val="24"/>
        </w:rPr>
        <w:t xml:space="preserve"> </w:t>
      </w:r>
      <w:r w:rsidR="00DB22C8">
        <w:rPr>
          <w:color w:val="000000"/>
          <w:szCs w:val="24"/>
        </w:rPr>
        <w:t xml:space="preserve">являются достаточно сложными </w:t>
      </w:r>
      <w:r w:rsidRPr="008206BF">
        <w:rPr>
          <w:color w:val="000000"/>
          <w:szCs w:val="24"/>
        </w:rPr>
        <w:t xml:space="preserve">для иностранных </w:t>
      </w:r>
      <w:r w:rsidR="00DB22C8">
        <w:rPr>
          <w:color w:val="000000"/>
          <w:szCs w:val="24"/>
        </w:rPr>
        <w:t xml:space="preserve">студентов. Для их полного понимания необходимы более глубокие знания русского языка и </w:t>
      </w:r>
      <w:r w:rsidR="003407A8" w:rsidRPr="00DB22C8">
        <w:rPr>
          <w:color w:val="000000"/>
          <w:szCs w:val="24"/>
        </w:rPr>
        <w:t>культуры другой страны.</w:t>
      </w:r>
      <w:r w:rsidR="003407A8" w:rsidRPr="00DB22C8">
        <w:rPr>
          <w:szCs w:val="24"/>
        </w:rPr>
        <w:t xml:space="preserve"> </w:t>
      </w:r>
      <w:r w:rsidR="006A6EAE">
        <w:rPr>
          <w:szCs w:val="24"/>
        </w:rPr>
        <w:t>Однако адаптация текстов должна быть минимизирована.</w:t>
      </w:r>
      <w:r w:rsidR="003D4B14">
        <w:rPr>
          <w:szCs w:val="24"/>
        </w:rPr>
        <w:t xml:space="preserve"> </w:t>
      </w:r>
    </w:p>
    <w:p w:rsidR="00581C19" w:rsidRDefault="001B22FF" w:rsidP="00664D4B">
      <w:pPr>
        <w:ind w:firstLine="567"/>
        <w:jc w:val="both"/>
        <w:rPr>
          <w:rStyle w:val="fontstyle21"/>
          <w:sz w:val="24"/>
          <w:szCs w:val="24"/>
        </w:rPr>
      </w:pPr>
      <w:r>
        <w:t xml:space="preserve">При отборе лингвострановедческих текстов необходимо обращать внимание на их воспитательный, развивающий и </w:t>
      </w:r>
      <w:proofErr w:type="spellStart"/>
      <w:r>
        <w:t>культуроведческий</w:t>
      </w:r>
      <w:proofErr w:type="spellEnd"/>
      <w:r>
        <w:t xml:space="preserve"> потенциал, мотивационную способность, а также на проблемный характер содержания текстов, то есть может ли он являться источником дополнительной информации, образцом, стимулом для порождения собственного высказывания, помогать учащемуся наиболее полно и адекватно реализовать свое коммуникативное намерение</w:t>
      </w:r>
      <w:r w:rsidR="00664D4B">
        <w:t xml:space="preserve"> </w:t>
      </w:r>
      <w:r w:rsidR="00664D4B" w:rsidRPr="002A3232">
        <w:rPr>
          <w:rStyle w:val="fontstyle21"/>
          <w:sz w:val="24"/>
          <w:szCs w:val="24"/>
        </w:rPr>
        <w:t>[</w:t>
      </w:r>
      <w:r w:rsidR="00664D4B">
        <w:rPr>
          <w:rStyle w:val="fontstyle21"/>
          <w:sz w:val="24"/>
          <w:szCs w:val="24"/>
        </w:rPr>
        <w:t>3</w:t>
      </w:r>
      <w:r w:rsidR="00664D4B" w:rsidRPr="002A3232">
        <w:rPr>
          <w:rStyle w:val="fontstyle21"/>
          <w:sz w:val="24"/>
          <w:szCs w:val="24"/>
        </w:rPr>
        <w:t>]</w:t>
      </w:r>
      <w:r w:rsidR="00664D4B">
        <w:rPr>
          <w:rStyle w:val="fontstyle21"/>
          <w:sz w:val="24"/>
          <w:szCs w:val="24"/>
        </w:rPr>
        <w:t>.</w:t>
      </w:r>
    </w:p>
    <w:p w:rsidR="00366C61" w:rsidRDefault="00664D4B" w:rsidP="005748E1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D5E58">
        <w:rPr>
          <w:rStyle w:val="fontstyle21"/>
          <w:sz w:val="24"/>
          <w:szCs w:val="24"/>
        </w:rPr>
        <w:t>Иностранные студенты, обучающиеся в</w:t>
      </w:r>
      <w:r w:rsidR="00AA4AB7">
        <w:rPr>
          <w:rStyle w:val="fontstyle21"/>
          <w:sz w:val="24"/>
          <w:szCs w:val="24"/>
        </w:rPr>
        <w:t xml:space="preserve"> Гродненском государственном медицинском университете</w:t>
      </w:r>
      <w:r w:rsidR="009D5E58">
        <w:rPr>
          <w:rStyle w:val="fontstyle21"/>
          <w:sz w:val="24"/>
          <w:szCs w:val="24"/>
        </w:rPr>
        <w:t>,</w:t>
      </w:r>
      <w:r w:rsidR="00AA4AB7">
        <w:rPr>
          <w:rStyle w:val="fontstyle21"/>
          <w:sz w:val="24"/>
          <w:szCs w:val="24"/>
        </w:rPr>
        <w:t xml:space="preserve"> </w:t>
      </w:r>
      <w:r w:rsidR="009D5E58">
        <w:t>получ</w:t>
      </w:r>
      <w:r w:rsidR="009D5E58">
        <w:t>аю</w:t>
      </w:r>
      <w:r w:rsidR="009D5E58">
        <w:t>т знания по основным темам национальной культуры</w:t>
      </w:r>
      <w:r w:rsidR="009D5E58">
        <w:t xml:space="preserve"> </w:t>
      </w:r>
      <w:r w:rsidR="009D5E58">
        <w:rPr>
          <w:rStyle w:val="fontstyle21"/>
          <w:sz w:val="24"/>
          <w:szCs w:val="24"/>
        </w:rPr>
        <w:t>Республики Беларусь</w:t>
      </w:r>
      <w:r w:rsidR="009D5E58">
        <w:rPr>
          <w:rStyle w:val="fontstyle21"/>
          <w:sz w:val="24"/>
          <w:szCs w:val="24"/>
        </w:rPr>
        <w:t>. Н</w:t>
      </w:r>
      <w:r w:rsidR="00AA4AB7">
        <w:rPr>
          <w:rStyle w:val="fontstyle21"/>
          <w:sz w:val="24"/>
          <w:szCs w:val="24"/>
        </w:rPr>
        <w:t xml:space="preserve">а уроках русского языка как иностранного </w:t>
      </w:r>
      <w:r w:rsidR="009D5E58">
        <w:rPr>
          <w:rStyle w:val="fontstyle21"/>
          <w:sz w:val="24"/>
          <w:szCs w:val="24"/>
        </w:rPr>
        <w:t>и</w:t>
      </w:r>
      <w:r w:rsidR="00AA4AB7">
        <w:rPr>
          <w:rStyle w:val="fontstyle21"/>
          <w:sz w:val="24"/>
          <w:szCs w:val="24"/>
        </w:rPr>
        <w:t>м предлагаются следующие тексты</w:t>
      </w:r>
      <w:r w:rsidR="00D51FEB">
        <w:rPr>
          <w:rStyle w:val="fontstyle21"/>
          <w:sz w:val="24"/>
          <w:szCs w:val="24"/>
        </w:rPr>
        <w:t>,</w:t>
      </w:r>
      <w:r w:rsidR="00D51FEB" w:rsidRPr="00D51FEB">
        <w:t xml:space="preserve"> </w:t>
      </w:r>
      <w:r w:rsidR="00D51FEB">
        <w:t>ориентированные на страну изучаемого языка</w:t>
      </w:r>
      <w:r w:rsidR="00AA4AB7">
        <w:rPr>
          <w:rStyle w:val="fontstyle21"/>
          <w:sz w:val="24"/>
          <w:szCs w:val="24"/>
        </w:rPr>
        <w:t>:</w:t>
      </w:r>
      <w:r w:rsidR="005748E1">
        <w:rPr>
          <w:rStyle w:val="fontstyle21"/>
          <w:sz w:val="24"/>
          <w:szCs w:val="24"/>
        </w:rPr>
        <w:t xml:space="preserve"> </w:t>
      </w:r>
      <w:r w:rsidR="00AA4AB7">
        <w:rPr>
          <w:rStyle w:val="fontstyle21"/>
          <w:sz w:val="24"/>
          <w:szCs w:val="24"/>
        </w:rPr>
        <w:t>«Добро пожаловать в Беларусь», «Гродно</w:t>
      </w:r>
      <w:r w:rsidR="00F171D7">
        <w:rPr>
          <w:rStyle w:val="fontstyle21"/>
          <w:sz w:val="24"/>
          <w:szCs w:val="24"/>
        </w:rPr>
        <w:t xml:space="preserve"> – город, в котором я учусь</w:t>
      </w:r>
      <w:r w:rsidR="00AA4AB7">
        <w:rPr>
          <w:rStyle w:val="fontstyle21"/>
          <w:sz w:val="24"/>
          <w:szCs w:val="24"/>
        </w:rPr>
        <w:t>», «Минск»</w:t>
      </w:r>
      <w:r w:rsidR="005748E1">
        <w:rPr>
          <w:rStyle w:val="fontstyle21"/>
          <w:sz w:val="24"/>
          <w:szCs w:val="24"/>
        </w:rPr>
        <w:t xml:space="preserve">, «Франциск Скорина» и другие. </w:t>
      </w:r>
      <w:r w:rsidR="009D5E58">
        <w:t xml:space="preserve"> </w:t>
      </w:r>
    </w:p>
    <w:p w:rsidR="00366C61" w:rsidRDefault="00D51FEB" w:rsidP="00366C61">
      <w:pPr>
        <w:ind w:firstLine="567"/>
        <w:jc w:val="both"/>
      </w:pPr>
      <w:r>
        <w:t>Включение этих текстов в учебную программу</w:t>
      </w:r>
      <w:r w:rsidR="00366C61">
        <w:t xml:space="preserve"> помогает решить следующие задачи:</w:t>
      </w:r>
    </w:p>
    <w:p w:rsidR="000917CB" w:rsidRDefault="00366C61" w:rsidP="00366C61">
      <w:pPr>
        <w:ind w:firstLine="567"/>
        <w:jc w:val="both"/>
      </w:pPr>
      <w:r>
        <w:t>–</w:t>
      </w:r>
      <w:r w:rsidR="000917CB">
        <w:t xml:space="preserve"> </w:t>
      </w:r>
      <w:r w:rsidR="00D51FEB">
        <w:t>создани</w:t>
      </w:r>
      <w:r w:rsidR="000917CB">
        <w:t>е</w:t>
      </w:r>
      <w:r w:rsidR="00D51FEB">
        <w:t xml:space="preserve"> условий для активизации познавательной деятельности учащихся</w:t>
      </w:r>
      <w:r w:rsidR="000917CB">
        <w:t>;</w:t>
      </w:r>
    </w:p>
    <w:p w:rsidR="00AA4AB7" w:rsidRDefault="000917CB" w:rsidP="00366C61">
      <w:pPr>
        <w:ind w:firstLine="567"/>
        <w:jc w:val="both"/>
        <w:rPr>
          <w:rStyle w:val="fontstyle21"/>
          <w:sz w:val="24"/>
          <w:szCs w:val="24"/>
        </w:rPr>
      </w:pPr>
      <w:r>
        <w:t xml:space="preserve">– </w:t>
      </w:r>
      <w:r w:rsidR="00D51FEB">
        <w:t>воспит</w:t>
      </w:r>
      <w:r w:rsidR="00521FDA">
        <w:t>а</w:t>
      </w:r>
      <w:r w:rsidR="00A3646F">
        <w:t>ни</w:t>
      </w:r>
      <w:r>
        <w:t>е</w:t>
      </w:r>
      <w:r w:rsidR="00A3646F">
        <w:t xml:space="preserve"> чувства</w:t>
      </w:r>
      <w:r w:rsidR="00D51FEB">
        <w:t xml:space="preserve"> уважени</w:t>
      </w:r>
      <w:r w:rsidR="00A3646F">
        <w:t>я</w:t>
      </w:r>
      <w:r w:rsidR="00D51FEB">
        <w:t xml:space="preserve"> к чужой</w:t>
      </w:r>
      <w:r w:rsidR="00514AB6">
        <w:t xml:space="preserve"> стране и</w:t>
      </w:r>
      <w:r w:rsidR="00D51FEB">
        <w:t xml:space="preserve"> культуре</w:t>
      </w:r>
      <w:r>
        <w:t>;</w:t>
      </w:r>
    </w:p>
    <w:p w:rsidR="00366C61" w:rsidRPr="00C25065" w:rsidRDefault="00C1655A" w:rsidP="00C1655A">
      <w:pPr>
        <w:pStyle w:val="a5"/>
        <w:spacing w:before="0" w:beforeAutospacing="0" w:after="0" w:afterAutospacing="0"/>
        <w:ind w:firstLine="567"/>
      </w:pPr>
      <w:r>
        <w:t>– р</w:t>
      </w:r>
      <w:r w:rsidR="00366C61" w:rsidRPr="00C25065">
        <w:t>асшире</w:t>
      </w:r>
      <w:r>
        <w:t>ние</w:t>
      </w:r>
      <w:r w:rsidR="00366C61" w:rsidRPr="00C25065">
        <w:t xml:space="preserve"> общ</w:t>
      </w:r>
      <w:r>
        <w:t>его</w:t>
      </w:r>
      <w:r w:rsidR="00366C61" w:rsidRPr="00C25065">
        <w:t xml:space="preserve"> кругозор</w:t>
      </w:r>
      <w:r>
        <w:t>а;</w:t>
      </w:r>
    </w:p>
    <w:p w:rsidR="00366C61" w:rsidRDefault="00514AB6" w:rsidP="00514AB6">
      <w:pPr>
        <w:pStyle w:val="a5"/>
        <w:spacing w:before="0" w:beforeAutospacing="0" w:after="0" w:afterAutospacing="0"/>
        <w:ind w:firstLine="567"/>
      </w:pPr>
      <w:r>
        <w:t>– формирование более глубокого понимания культуры своей</w:t>
      </w:r>
      <w:r w:rsidR="00B4206B" w:rsidRPr="00B4206B">
        <w:t xml:space="preserve"> </w:t>
      </w:r>
      <w:r w:rsidR="00B4206B">
        <w:t>(родной)</w:t>
      </w:r>
      <w:r>
        <w:t xml:space="preserve"> </w:t>
      </w:r>
      <w:r w:rsidR="00D074BA">
        <w:t>страны.</w:t>
      </w:r>
    </w:p>
    <w:p w:rsidR="00972399" w:rsidRPr="00C25065" w:rsidRDefault="00972399" w:rsidP="00972399">
      <w:pPr>
        <w:pStyle w:val="a5"/>
        <w:spacing w:before="0" w:beforeAutospacing="0" w:after="0" w:afterAutospacing="0"/>
        <w:ind w:firstLine="567"/>
        <w:jc w:val="both"/>
      </w:pPr>
      <w:r w:rsidRPr="00C25065">
        <w:rPr>
          <w:rStyle w:val="fontstyle21"/>
          <w:sz w:val="24"/>
          <w:szCs w:val="24"/>
        </w:rPr>
        <w:t>В процессе преподавания иностранных языков</w:t>
      </w:r>
      <w:r>
        <w:rPr>
          <w:rStyle w:val="fontstyle21"/>
          <w:sz w:val="24"/>
          <w:szCs w:val="24"/>
        </w:rPr>
        <w:t xml:space="preserve"> </w:t>
      </w:r>
      <w:r w:rsidRPr="00C25065">
        <w:rPr>
          <w:rStyle w:val="fontstyle21"/>
          <w:sz w:val="24"/>
          <w:szCs w:val="24"/>
        </w:rPr>
        <w:t>текст является базовым учебным материалом</w:t>
      </w:r>
      <w:r>
        <w:rPr>
          <w:rStyle w:val="fontstyle21"/>
          <w:sz w:val="24"/>
          <w:szCs w:val="24"/>
        </w:rPr>
        <w:t xml:space="preserve">. </w:t>
      </w:r>
    </w:p>
    <w:p w:rsidR="00592ADB" w:rsidRDefault="00D074BA" w:rsidP="00D074BA">
      <w:pPr>
        <w:ind w:firstLine="567"/>
        <w:jc w:val="both"/>
        <w:rPr>
          <w:color w:val="000000"/>
          <w:szCs w:val="24"/>
        </w:rPr>
      </w:pPr>
      <w:r w:rsidRPr="00D074BA">
        <w:rPr>
          <w:color w:val="000000"/>
          <w:szCs w:val="24"/>
        </w:rPr>
        <w:t>Работа над текстом</w:t>
      </w:r>
      <w:r>
        <w:rPr>
          <w:color w:val="000000"/>
          <w:szCs w:val="24"/>
        </w:rPr>
        <w:t>, как правило,</w:t>
      </w:r>
      <w:r w:rsidRPr="00D074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состоит из</w:t>
      </w:r>
      <w:r w:rsidRPr="00D074BA">
        <w:rPr>
          <w:color w:val="000000"/>
          <w:szCs w:val="24"/>
        </w:rPr>
        <w:t xml:space="preserve"> тр</w:t>
      </w:r>
      <w:r>
        <w:rPr>
          <w:color w:val="000000"/>
          <w:szCs w:val="24"/>
        </w:rPr>
        <w:t>ёх</w:t>
      </w:r>
      <w:r w:rsidRPr="00D074BA">
        <w:rPr>
          <w:color w:val="000000"/>
          <w:szCs w:val="24"/>
        </w:rPr>
        <w:t xml:space="preserve"> этап</w:t>
      </w:r>
      <w:r>
        <w:rPr>
          <w:color w:val="000000"/>
          <w:szCs w:val="24"/>
        </w:rPr>
        <w:t>ов</w:t>
      </w:r>
      <w:r w:rsidRPr="00D074BA">
        <w:rPr>
          <w:color w:val="000000"/>
          <w:szCs w:val="24"/>
        </w:rPr>
        <w:t xml:space="preserve">: </w:t>
      </w:r>
      <w:proofErr w:type="spellStart"/>
      <w:r w:rsidRPr="00D074BA">
        <w:rPr>
          <w:color w:val="000000"/>
          <w:szCs w:val="24"/>
        </w:rPr>
        <w:t>предтекстовые</w:t>
      </w:r>
      <w:proofErr w:type="spellEnd"/>
      <w:r>
        <w:rPr>
          <w:color w:val="000000"/>
          <w:szCs w:val="24"/>
        </w:rPr>
        <w:t xml:space="preserve"> зада</w:t>
      </w:r>
      <w:r w:rsidRPr="00D074BA">
        <w:rPr>
          <w:color w:val="000000"/>
          <w:szCs w:val="24"/>
        </w:rPr>
        <w:t xml:space="preserve">ния, </w:t>
      </w:r>
      <w:proofErr w:type="spellStart"/>
      <w:r w:rsidRPr="00D074BA">
        <w:rPr>
          <w:color w:val="000000"/>
          <w:szCs w:val="24"/>
        </w:rPr>
        <w:t>притекстовые</w:t>
      </w:r>
      <w:proofErr w:type="spellEnd"/>
      <w:r w:rsidRPr="00D074BA">
        <w:rPr>
          <w:color w:val="000000"/>
          <w:szCs w:val="24"/>
        </w:rPr>
        <w:t xml:space="preserve"> и </w:t>
      </w:r>
      <w:proofErr w:type="spellStart"/>
      <w:r w:rsidRPr="00D074BA">
        <w:rPr>
          <w:color w:val="000000"/>
          <w:szCs w:val="24"/>
        </w:rPr>
        <w:t>послетекстовые</w:t>
      </w:r>
      <w:proofErr w:type="spellEnd"/>
      <w:r w:rsidRPr="00D074B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В</w:t>
      </w:r>
      <w:r w:rsidRPr="00D074BA">
        <w:rPr>
          <w:color w:val="000000"/>
          <w:szCs w:val="24"/>
        </w:rPr>
        <w:t xml:space="preserve">се тексты </w:t>
      </w:r>
      <w:r>
        <w:rPr>
          <w:color w:val="000000"/>
          <w:szCs w:val="24"/>
        </w:rPr>
        <w:t xml:space="preserve">включают </w:t>
      </w:r>
      <w:r w:rsidRPr="00D074BA">
        <w:rPr>
          <w:color w:val="000000"/>
          <w:szCs w:val="24"/>
        </w:rPr>
        <w:t xml:space="preserve">комплекс различных </w:t>
      </w:r>
      <w:r>
        <w:rPr>
          <w:color w:val="000000"/>
          <w:szCs w:val="24"/>
        </w:rPr>
        <w:t>зада</w:t>
      </w:r>
      <w:r w:rsidRPr="00D074BA">
        <w:rPr>
          <w:color w:val="000000"/>
          <w:szCs w:val="24"/>
        </w:rPr>
        <w:t>ний</w:t>
      </w:r>
      <w:r>
        <w:rPr>
          <w:color w:val="000000"/>
          <w:szCs w:val="24"/>
        </w:rPr>
        <w:t>.</w:t>
      </w:r>
      <w:r w:rsidRPr="00D074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Ц</w:t>
      </w:r>
      <w:r w:rsidRPr="00D074BA">
        <w:rPr>
          <w:color w:val="000000"/>
          <w:szCs w:val="24"/>
        </w:rPr>
        <w:t xml:space="preserve">ель </w:t>
      </w:r>
      <w:r>
        <w:rPr>
          <w:color w:val="000000"/>
          <w:szCs w:val="24"/>
        </w:rPr>
        <w:t>данных заданий</w:t>
      </w:r>
      <w:r w:rsidR="00592ADB">
        <w:rPr>
          <w:color w:val="000000"/>
          <w:szCs w:val="24"/>
        </w:rPr>
        <w:t>:</w:t>
      </w:r>
    </w:p>
    <w:p w:rsidR="00793926" w:rsidRDefault="00793926" w:rsidP="00D074B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– создание необходимого уровня мотивации учащихся;</w:t>
      </w:r>
    </w:p>
    <w:p w:rsidR="00454CFC" w:rsidRDefault="007C0D37" w:rsidP="00D074B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– сокращение уровня языковых и речевых трудностей;</w:t>
      </w:r>
    </w:p>
    <w:p w:rsidR="006C3EED" w:rsidRDefault="006C3EED" w:rsidP="00D074B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– снятие трудностей, связанных с пониманием содержания текста;</w:t>
      </w:r>
    </w:p>
    <w:p w:rsidR="00497E6C" w:rsidRDefault="00454CFC" w:rsidP="00D074B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497E6C">
        <w:rPr>
          <w:color w:val="000000"/>
          <w:szCs w:val="24"/>
        </w:rPr>
        <w:t xml:space="preserve">развитие </w:t>
      </w:r>
      <w:r w:rsidR="00F22227">
        <w:rPr>
          <w:color w:val="000000"/>
          <w:szCs w:val="24"/>
        </w:rPr>
        <w:t xml:space="preserve">различных </w:t>
      </w:r>
      <w:r w:rsidR="00497E6C">
        <w:rPr>
          <w:color w:val="000000"/>
          <w:szCs w:val="24"/>
        </w:rPr>
        <w:t>речевых навыков;</w:t>
      </w:r>
    </w:p>
    <w:p w:rsidR="006B5669" w:rsidRDefault="00497E6C" w:rsidP="00D074B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6B5669">
        <w:t>формирование</w:t>
      </w:r>
      <w:r w:rsidR="00D074BA" w:rsidRPr="00D074BA">
        <w:rPr>
          <w:color w:val="000000"/>
          <w:szCs w:val="24"/>
        </w:rPr>
        <w:t xml:space="preserve"> навыков </w:t>
      </w:r>
      <w:r w:rsidR="006B5669">
        <w:rPr>
          <w:color w:val="000000"/>
          <w:szCs w:val="24"/>
        </w:rPr>
        <w:t>монологического высказывания;</w:t>
      </w:r>
    </w:p>
    <w:p w:rsidR="001E73DC" w:rsidRDefault="001E73DC" w:rsidP="001E73D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Pr="00D074BA">
        <w:rPr>
          <w:color w:val="000000"/>
          <w:szCs w:val="24"/>
        </w:rPr>
        <w:t>развитие навыков правильного употребления лексических</w:t>
      </w:r>
      <w:r>
        <w:rPr>
          <w:color w:val="000000"/>
          <w:szCs w:val="24"/>
        </w:rPr>
        <w:t xml:space="preserve"> единиц</w:t>
      </w:r>
      <w:r w:rsidR="00B87709">
        <w:rPr>
          <w:color w:val="000000"/>
          <w:szCs w:val="24"/>
        </w:rPr>
        <w:t>;</w:t>
      </w:r>
    </w:p>
    <w:p w:rsidR="00B87709" w:rsidRDefault="00B87709" w:rsidP="001E73D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– умение выделять </w:t>
      </w:r>
      <w:r w:rsidR="00E86680">
        <w:rPr>
          <w:color w:val="000000"/>
          <w:szCs w:val="24"/>
        </w:rPr>
        <w:t>в тексте наиболее важную информацию</w:t>
      </w:r>
      <w:r>
        <w:rPr>
          <w:color w:val="000000"/>
          <w:szCs w:val="24"/>
        </w:rPr>
        <w:t>;</w:t>
      </w:r>
    </w:p>
    <w:p w:rsidR="00B87709" w:rsidRDefault="00B87709" w:rsidP="001E73DC">
      <w:pPr>
        <w:ind w:firstLine="567"/>
        <w:jc w:val="both"/>
      </w:pPr>
      <w:r>
        <w:rPr>
          <w:color w:val="000000"/>
          <w:szCs w:val="24"/>
        </w:rPr>
        <w:t xml:space="preserve">– </w:t>
      </w:r>
      <w:r>
        <w:t>умени</w:t>
      </w:r>
      <w:r w:rsidR="00636DBA">
        <w:t>е</w:t>
      </w:r>
      <w:r>
        <w:t xml:space="preserve"> определять значение незнакомых слов по контексту или по словообразованию</w:t>
      </w:r>
      <w:r w:rsidR="00E03F76">
        <w:t>.</w:t>
      </w:r>
    </w:p>
    <w:p w:rsidR="008A1DF9" w:rsidRDefault="008A1DF9" w:rsidP="00B560C8">
      <w:pPr>
        <w:ind w:firstLine="567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Предтекстовые</w:t>
      </w:r>
      <w:proofErr w:type="spellEnd"/>
      <w:r>
        <w:rPr>
          <w:rFonts w:eastAsia="Times New Roman"/>
          <w:szCs w:val="24"/>
          <w:lang w:eastAsia="ru-RU"/>
        </w:rPr>
        <w:t xml:space="preserve"> задания могут включать в себя следующие пункты:</w:t>
      </w:r>
    </w:p>
    <w:p w:rsidR="007017B7" w:rsidRDefault="008A1DF9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– </w:t>
      </w:r>
      <w:r w:rsidR="007017B7">
        <w:rPr>
          <w:rFonts w:eastAsia="Times New Roman"/>
          <w:szCs w:val="24"/>
          <w:lang w:eastAsia="ru-RU"/>
        </w:rPr>
        <w:t>прочитайте слова и вспомните их значения;</w:t>
      </w:r>
    </w:p>
    <w:p w:rsidR="008A1DF9" w:rsidRDefault="007017B7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C63E70">
        <w:rPr>
          <w:rFonts w:eastAsia="Times New Roman"/>
          <w:szCs w:val="24"/>
          <w:lang w:eastAsia="ru-RU"/>
        </w:rPr>
        <w:t xml:space="preserve"> </w:t>
      </w:r>
      <w:r w:rsidR="00571454">
        <w:rPr>
          <w:rFonts w:eastAsia="Times New Roman"/>
          <w:szCs w:val="24"/>
          <w:lang w:eastAsia="ru-RU"/>
        </w:rPr>
        <w:t>обратите внимание на ударение в словах;</w:t>
      </w:r>
    </w:p>
    <w:p w:rsidR="00EB3D3E" w:rsidRDefault="00EB3D3E" w:rsidP="00EB3D3E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– составьте словосочетания с </w:t>
      </w:r>
      <w:r w:rsidR="0051055B">
        <w:rPr>
          <w:rFonts w:eastAsia="Times New Roman"/>
          <w:szCs w:val="24"/>
          <w:lang w:eastAsia="ru-RU"/>
        </w:rPr>
        <w:t>выделе</w:t>
      </w:r>
      <w:r>
        <w:rPr>
          <w:rFonts w:eastAsia="Times New Roman"/>
          <w:szCs w:val="24"/>
          <w:lang w:eastAsia="ru-RU"/>
        </w:rPr>
        <w:t>нными словами;</w:t>
      </w:r>
    </w:p>
    <w:p w:rsidR="008A1DF9" w:rsidRDefault="008A1DF9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– </w:t>
      </w:r>
      <w:r w:rsidR="006534F5">
        <w:rPr>
          <w:rFonts w:eastAsia="Times New Roman"/>
          <w:szCs w:val="24"/>
          <w:lang w:eastAsia="ru-RU"/>
        </w:rPr>
        <w:t>запомните следующие синонимичные конструкции;</w:t>
      </w:r>
    </w:p>
    <w:p w:rsidR="006534F5" w:rsidRDefault="006534F5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– </w:t>
      </w:r>
      <w:r w:rsidR="00C63E70">
        <w:rPr>
          <w:rFonts w:eastAsia="Times New Roman"/>
          <w:szCs w:val="24"/>
          <w:lang w:eastAsia="ru-RU"/>
        </w:rPr>
        <w:t>ответьте на вопросы перед тек</w:t>
      </w:r>
      <w:r w:rsidR="00A66566">
        <w:rPr>
          <w:rFonts w:eastAsia="Times New Roman"/>
          <w:szCs w:val="24"/>
          <w:lang w:eastAsia="ru-RU"/>
        </w:rPr>
        <w:t>с</w:t>
      </w:r>
      <w:r w:rsidR="00C63E70">
        <w:rPr>
          <w:rFonts w:eastAsia="Times New Roman"/>
          <w:szCs w:val="24"/>
          <w:lang w:eastAsia="ru-RU"/>
        </w:rPr>
        <w:t>том;</w:t>
      </w:r>
    </w:p>
    <w:p w:rsidR="00C63E70" w:rsidRDefault="00C63E70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прочитайте диалоги</w:t>
      </w:r>
      <w:r w:rsidR="005D6741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</w:t>
      </w:r>
      <w:r w:rsidR="005D6741">
        <w:rPr>
          <w:rFonts w:eastAsia="Times New Roman"/>
          <w:szCs w:val="24"/>
          <w:lang w:eastAsia="ru-RU"/>
        </w:rPr>
        <w:t>с</w:t>
      </w:r>
      <w:r>
        <w:rPr>
          <w:rFonts w:eastAsia="Times New Roman"/>
          <w:szCs w:val="24"/>
          <w:lang w:eastAsia="ru-RU"/>
        </w:rPr>
        <w:t>оставьте аналогичные;</w:t>
      </w:r>
    </w:p>
    <w:p w:rsidR="008A1DF9" w:rsidRDefault="005E5948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объясните, как вы понимаете данные выражения;</w:t>
      </w:r>
    </w:p>
    <w:p w:rsidR="005E5948" w:rsidRDefault="005E5948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подберите синонимы к данным выражения</w:t>
      </w:r>
      <w:r w:rsidR="00EE0FB7">
        <w:rPr>
          <w:rFonts w:eastAsia="Times New Roman"/>
          <w:szCs w:val="24"/>
          <w:lang w:eastAsia="ru-RU"/>
        </w:rPr>
        <w:t>м;</w:t>
      </w:r>
    </w:p>
    <w:p w:rsidR="00EE0FB7" w:rsidRDefault="00EE0FB7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подберите антонимы к данным словам.</w:t>
      </w:r>
    </w:p>
    <w:p w:rsidR="00C43719" w:rsidRDefault="00C43719" w:rsidP="00C43719">
      <w:pPr>
        <w:ind w:firstLine="567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color w:val="000000"/>
          <w:szCs w:val="24"/>
        </w:rPr>
        <w:t>П</w:t>
      </w:r>
      <w:r w:rsidRPr="00D074BA">
        <w:rPr>
          <w:color w:val="000000"/>
          <w:szCs w:val="24"/>
        </w:rPr>
        <w:t>ослетекстовые</w:t>
      </w:r>
      <w:proofErr w:type="spellEnd"/>
      <w:r w:rsidRPr="00C4371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задания могут включать в себя следующие пункты:</w:t>
      </w:r>
    </w:p>
    <w:p w:rsidR="005E5948" w:rsidRDefault="00C43719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– </w:t>
      </w:r>
      <w:r w:rsidR="00CB7E72">
        <w:rPr>
          <w:rFonts w:eastAsia="Times New Roman"/>
          <w:szCs w:val="24"/>
          <w:lang w:eastAsia="ru-RU"/>
        </w:rPr>
        <w:t>ответьте на вопросы после текста;</w:t>
      </w:r>
    </w:p>
    <w:p w:rsidR="00CB7E72" w:rsidRDefault="00CB7E72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согласитесь или не согласитесь с высказываниями. Аргументируйте свой ответ.</w:t>
      </w:r>
    </w:p>
    <w:p w:rsidR="00CB7E72" w:rsidRDefault="00EC5E0F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закончите предложения;</w:t>
      </w:r>
    </w:p>
    <w:p w:rsidR="00EC5E0F" w:rsidRDefault="00EC5E0F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выделите главные смысловые части текста;</w:t>
      </w:r>
    </w:p>
    <w:p w:rsidR="00EC5E0F" w:rsidRDefault="00EC5E0F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 составьте вопросный и назывной план к тексту;</w:t>
      </w:r>
    </w:p>
    <w:p w:rsidR="00EC5E0F" w:rsidRDefault="0091780B" w:rsidP="00B560C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– расскажите текст по плану.</w:t>
      </w:r>
    </w:p>
    <w:p w:rsidR="00D411DB" w:rsidRDefault="00D411DB" w:rsidP="00B560C8">
      <w:pPr>
        <w:ind w:firstLine="567"/>
        <w:jc w:val="both"/>
        <w:rPr>
          <w:rFonts w:ascii="TimesNewRomanPSMT" w:hAnsi="TimesNewRomanPSMT"/>
          <w:color w:val="000000"/>
          <w:szCs w:val="24"/>
        </w:rPr>
      </w:pPr>
      <w:r>
        <w:rPr>
          <w:rFonts w:eastAsia="Times New Roman"/>
          <w:szCs w:val="24"/>
          <w:lang w:eastAsia="ru-RU"/>
        </w:rPr>
        <w:t>З</w:t>
      </w:r>
      <w:r w:rsidRPr="00C25065">
        <w:rPr>
          <w:rFonts w:eastAsia="Times New Roman"/>
          <w:szCs w:val="24"/>
          <w:lang w:eastAsia="ru-RU"/>
        </w:rPr>
        <w:t>начения новых слов</w:t>
      </w:r>
      <w:r>
        <w:rPr>
          <w:rFonts w:eastAsia="Times New Roman"/>
          <w:szCs w:val="24"/>
          <w:lang w:eastAsia="ru-RU"/>
        </w:rPr>
        <w:t xml:space="preserve"> в тексте</w:t>
      </w:r>
      <w:r w:rsidRPr="00C25065">
        <w:rPr>
          <w:rFonts w:eastAsia="Times New Roman"/>
          <w:szCs w:val="24"/>
          <w:lang w:eastAsia="ru-RU"/>
        </w:rPr>
        <w:t xml:space="preserve"> объясняются преподавателем при помощи знакомой лексики, грамматических конструкций, </w:t>
      </w:r>
      <w:r w:rsidR="001B2F45">
        <w:rPr>
          <w:rFonts w:eastAsia="Times New Roman"/>
          <w:szCs w:val="24"/>
          <w:lang w:eastAsia="ru-RU"/>
        </w:rPr>
        <w:t xml:space="preserve">рисунков, слайдов, </w:t>
      </w:r>
      <w:r w:rsidRPr="00C25065">
        <w:rPr>
          <w:rFonts w:eastAsia="Times New Roman"/>
          <w:szCs w:val="24"/>
          <w:lang w:eastAsia="ru-RU"/>
        </w:rPr>
        <w:t>жестов.</w:t>
      </w:r>
    </w:p>
    <w:p w:rsidR="00366C61" w:rsidRPr="00C25065" w:rsidRDefault="004E2CB6" w:rsidP="00B560C8">
      <w:pPr>
        <w:ind w:firstLine="567"/>
        <w:jc w:val="both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При работе с лингвострановедческим текстом</w:t>
      </w:r>
      <w:r w:rsidR="00D75909">
        <w:rPr>
          <w:rFonts w:ascii="TimesNewRomanPSMT" w:hAnsi="TimesNewRomanPSMT"/>
          <w:color w:val="000000"/>
          <w:szCs w:val="24"/>
        </w:rPr>
        <w:t>,</w:t>
      </w:r>
      <w:r w:rsidR="00D75909" w:rsidRPr="00D75909">
        <w:rPr>
          <w:rFonts w:eastAsia="Times New Roman"/>
          <w:szCs w:val="24"/>
          <w:lang w:eastAsia="ru-RU"/>
        </w:rPr>
        <w:t xml:space="preserve"> </w:t>
      </w:r>
      <w:r w:rsidR="00D75909" w:rsidRPr="00C25065">
        <w:rPr>
          <w:rFonts w:eastAsia="Times New Roman"/>
          <w:szCs w:val="24"/>
          <w:lang w:eastAsia="ru-RU"/>
        </w:rPr>
        <w:t xml:space="preserve">как показала практика, </w:t>
      </w:r>
      <w:r>
        <w:rPr>
          <w:rFonts w:ascii="TimesNewRomanPSMT" w:hAnsi="TimesNewRomanPSMT"/>
          <w:color w:val="000000"/>
          <w:szCs w:val="24"/>
        </w:rPr>
        <w:t xml:space="preserve">необходимо включать </w:t>
      </w:r>
      <w:r w:rsidR="00366C61" w:rsidRPr="00C25065">
        <w:rPr>
          <w:rFonts w:ascii="TimesNewRomanPSMT" w:hAnsi="TimesNewRomanPSMT"/>
          <w:color w:val="000000"/>
          <w:szCs w:val="24"/>
        </w:rPr>
        <w:t>задания на сопоставление фактов и явлений</w:t>
      </w:r>
      <w:r w:rsidR="00B560C8">
        <w:rPr>
          <w:rFonts w:ascii="TimesNewRomanPSMT" w:hAnsi="TimesNewRomanPSMT"/>
          <w:color w:val="000000"/>
          <w:szCs w:val="24"/>
        </w:rPr>
        <w:t xml:space="preserve"> </w:t>
      </w:r>
      <w:r w:rsidR="00366C61" w:rsidRPr="00C25065">
        <w:rPr>
          <w:rFonts w:ascii="TimesNewRomanPSMT" w:hAnsi="TimesNewRomanPSMT"/>
          <w:color w:val="000000"/>
          <w:szCs w:val="24"/>
        </w:rPr>
        <w:t>изучаемого языка и культуры с фактами и явлениями родного языка и</w:t>
      </w:r>
      <w:r w:rsidR="00B560C8">
        <w:rPr>
          <w:rFonts w:ascii="TimesNewRomanPSMT" w:hAnsi="TimesNewRomanPSMT"/>
          <w:color w:val="000000"/>
          <w:szCs w:val="24"/>
        </w:rPr>
        <w:t xml:space="preserve"> </w:t>
      </w:r>
      <w:r w:rsidR="00366C61" w:rsidRPr="00C25065">
        <w:rPr>
          <w:rFonts w:ascii="TimesNewRomanPSMT" w:hAnsi="TimesNewRomanPSMT"/>
          <w:color w:val="000000"/>
          <w:szCs w:val="24"/>
        </w:rPr>
        <w:t>культуры.</w:t>
      </w:r>
      <w:r w:rsidR="00BB56DF">
        <w:rPr>
          <w:rFonts w:ascii="TimesNewRomanPSMT" w:hAnsi="TimesNewRomanPSMT"/>
          <w:color w:val="000000"/>
          <w:szCs w:val="24"/>
        </w:rPr>
        <w:t xml:space="preserve"> Это </w:t>
      </w:r>
      <w:r w:rsidR="00AD4EC3">
        <w:rPr>
          <w:rFonts w:ascii="TimesNewRomanPSMT" w:hAnsi="TimesNewRomanPSMT"/>
          <w:color w:val="000000"/>
          <w:szCs w:val="24"/>
        </w:rPr>
        <w:t xml:space="preserve">служит хорошей </w:t>
      </w:r>
      <w:r w:rsidR="00AD4EC3">
        <w:rPr>
          <w:szCs w:val="24"/>
        </w:rPr>
        <w:t xml:space="preserve">мотивацией </w:t>
      </w:r>
      <w:r w:rsidR="00AD4EC3" w:rsidRPr="00C25065">
        <w:rPr>
          <w:szCs w:val="24"/>
        </w:rPr>
        <w:t xml:space="preserve">к </w:t>
      </w:r>
      <w:r w:rsidR="00AD4EC3">
        <w:rPr>
          <w:szCs w:val="24"/>
        </w:rPr>
        <w:t>изучению нового языка на протяжении всего периода обучения.</w:t>
      </w:r>
      <w:r w:rsidR="006E3EF3">
        <w:rPr>
          <w:szCs w:val="24"/>
        </w:rPr>
        <w:t xml:space="preserve"> </w:t>
      </w:r>
    </w:p>
    <w:p w:rsidR="00AE4D3D" w:rsidRDefault="004E2CB6" w:rsidP="00383EB8">
      <w:pPr>
        <w:jc w:val="both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ab/>
      </w:r>
      <w:r w:rsidR="00D87408">
        <w:rPr>
          <w:rFonts w:ascii="TimesNewRomanPSMT" w:hAnsi="TimesNewRomanPSMT"/>
          <w:color w:val="000000"/>
          <w:szCs w:val="24"/>
        </w:rPr>
        <w:t xml:space="preserve">Например, в </w:t>
      </w:r>
      <w:r w:rsidR="00650FE1">
        <w:rPr>
          <w:rStyle w:val="fontstyle21"/>
          <w:sz w:val="24"/>
          <w:szCs w:val="24"/>
        </w:rPr>
        <w:t xml:space="preserve">Гродненском государственном медицинском университете на уроках русского языка как иностранного студенты работают над темой «Культура и традиции моей страны». </w:t>
      </w:r>
      <w:r w:rsidR="0035731A">
        <w:rPr>
          <w:rStyle w:val="fontstyle21"/>
          <w:sz w:val="24"/>
          <w:szCs w:val="24"/>
        </w:rPr>
        <w:t xml:space="preserve">Данная тема вызывает большой интерес у иностранных учащихся. </w:t>
      </w:r>
      <w:r w:rsidR="00C60928">
        <w:rPr>
          <w:rStyle w:val="fontstyle21"/>
          <w:sz w:val="24"/>
          <w:szCs w:val="24"/>
        </w:rPr>
        <w:t xml:space="preserve">Они имеют возможность рассказать о культуре, </w:t>
      </w:r>
      <w:r w:rsidR="00C60928" w:rsidRPr="00C25065">
        <w:rPr>
          <w:szCs w:val="24"/>
        </w:rPr>
        <w:t>особенност</w:t>
      </w:r>
      <w:r w:rsidR="00C60928">
        <w:rPr>
          <w:szCs w:val="24"/>
        </w:rPr>
        <w:t>ях</w:t>
      </w:r>
      <w:r w:rsidR="00C60928" w:rsidRPr="00C25065">
        <w:rPr>
          <w:szCs w:val="24"/>
        </w:rPr>
        <w:t xml:space="preserve"> национального характера</w:t>
      </w:r>
      <w:r w:rsidR="00C60928">
        <w:rPr>
          <w:szCs w:val="24"/>
        </w:rPr>
        <w:t>,</w:t>
      </w:r>
      <w:r w:rsidR="00C60928">
        <w:rPr>
          <w:rStyle w:val="fontstyle21"/>
          <w:sz w:val="24"/>
          <w:szCs w:val="24"/>
        </w:rPr>
        <w:t xml:space="preserve"> традиция</w:t>
      </w:r>
      <w:r w:rsidR="00450EC1">
        <w:rPr>
          <w:rStyle w:val="fontstyle21"/>
          <w:sz w:val="24"/>
          <w:szCs w:val="24"/>
        </w:rPr>
        <w:t xml:space="preserve">х и обычаях своей страны, а также найти общее и различие в своей и чужой культурах. </w:t>
      </w:r>
      <w:r w:rsidR="00383EB8">
        <w:rPr>
          <w:rStyle w:val="fontstyle21"/>
          <w:sz w:val="24"/>
          <w:szCs w:val="24"/>
        </w:rPr>
        <w:t xml:space="preserve">Благодаря этому занятия по русскому языку как иностранному отличаются высокой творческой активностью и самостоятельностью учащихся, </w:t>
      </w:r>
      <w:r w:rsidR="00383EB8">
        <w:t>заинтересованностью в изучении языка</w:t>
      </w:r>
      <w:r w:rsidR="00383EB8">
        <w:t>.</w:t>
      </w:r>
    </w:p>
    <w:p w:rsidR="004A2A1C" w:rsidRDefault="004A2A1C" w:rsidP="004A2A1C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В</w:t>
      </w:r>
      <w:r w:rsidRPr="00C25065">
        <w:rPr>
          <w:szCs w:val="24"/>
        </w:rPr>
        <w:t xml:space="preserve"> процессе работы над культурологическим аспектом </w:t>
      </w:r>
      <w:r>
        <w:rPr>
          <w:szCs w:val="24"/>
        </w:rPr>
        <w:t>важн</w:t>
      </w:r>
      <w:r w:rsidRPr="00C25065">
        <w:rPr>
          <w:szCs w:val="24"/>
        </w:rPr>
        <w:t xml:space="preserve">ую роль в познавательной деятельности </w:t>
      </w:r>
      <w:r>
        <w:rPr>
          <w:szCs w:val="24"/>
        </w:rPr>
        <w:t>иностранных учащихся</w:t>
      </w:r>
      <w:r w:rsidRPr="00C25065">
        <w:rPr>
          <w:szCs w:val="24"/>
        </w:rPr>
        <w:t xml:space="preserve"> играют средства зрительной наглядности.</w:t>
      </w:r>
    </w:p>
    <w:p w:rsidR="00896CA8" w:rsidRDefault="001960CE" w:rsidP="00A96C08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</w:t>
      </w:r>
      <w:r w:rsidRPr="00C25065">
        <w:rPr>
          <w:rFonts w:eastAsia="Times New Roman"/>
          <w:szCs w:val="24"/>
          <w:lang w:eastAsia="ru-RU"/>
        </w:rPr>
        <w:t>атериал</w:t>
      </w:r>
      <w:r w:rsidRPr="001960C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 с</w:t>
      </w:r>
      <w:r w:rsidR="00CD7A1C" w:rsidRPr="001960CE">
        <w:rPr>
          <w:rFonts w:eastAsia="Times New Roman"/>
          <w:szCs w:val="24"/>
          <w:lang w:eastAsia="ru-RU"/>
        </w:rPr>
        <w:t>трано</w:t>
      </w:r>
      <w:r w:rsidR="00CD7A1C" w:rsidRPr="00C25065">
        <w:rPr>
          <w:rFonts w:eastAsia="Times New Roman"/>
          <w:szCs w:val="24"/>
          <w:lang w:eastAsia="ru-RU"/>
        </w:rPr>
        <w:t>вед</w:t>
      </w:r>
      <w:r>
        <w:rPr>
          <w:rFonts w:eastAsia="Times New Roman"/>
          <w:szCs w:val="24"/>
          <w:lang w:eastAsia="ru-RU"/>
        </w:rPr>
        <w:t>ению</w:t>
      </w:r>
      <w:r w:rsidR="00CD7A1C" w:rsidRPr="00C25065">
        <w:rPr>
          <w:rFonts w:eastAsia="Times New Roman"/>
          <w:szCs w:val="24"/>
          <w:lang w:eastAsia="ru-RU"/>
        </w:rPr>
        <w:t xml:space="preserve"> имеет </w:t>
      </w:r>
      <w:r w:rsidR="00FC6823">
        <w:rPr>
          <w:rFonts w:eastAsia="Times New Roman"/>
          <w:szCs w:val="24"/>
          <w:lang w:eastAsia="ru-RU"/>
        </w:rPr>
        <w:t>широкие</w:t>
      </w:r>
      <w:r w:rsidR="00CD7A1C" w:rsidRPr="00C25065">
        <w:rPr>
          <w:rFonts w:eastAsia="Times New Roman"/>
          <w:szCs w:val="24"/>
          <w:lang w:eastAsia="ru-RU"/>
        </w:rPr>
        <w:t xml:space="preserve"> иллюстративные возможности. </w:t>
      </w:r>
      <w:r w:rsidR="00BB56DF">
        <w:rPr>
          <w:rFonts w:eastAsia="Times New Roman"/>
          <w:szCs w:val="24"/>
          <w:lang w:eastAsia="ru-RU"/>
        </w:rPr>
        <w:t>Он может быть представлен</w:t>
      </w:r>
      <w:r w:rsidR="00CD7A1C" w:rsidRPr="00C25065">
        <w:rPr>
          <w:rFonts w:eastAsia="Times New Roman"/>
          <w:szCs w:val="24"/>
          <w:lang w:eastAsia="ru-RU"/>
        </w:rPr>
        <w:t xml:space="preserve"> </w:t>
      </w:r>
      <w:r w:rsidR="00677B91">
        <w:rPr>
          <w:rFonts w:eastAsia="Times New Roman"/>
          <w:szCs w:val="24"/>
          <w:lang w:eastAsia="ru-RU"/>
        </w:rPr>
        <w:t>с помощью мультимедийной</w:t>
      </w:r>
      <w:r w:rsidR="00CD7A1C" w:rsidRPr="00C25065">
        <w:rPr>
          <w:rFonts w:eastAsia="Times New Roman"/>
          <w:szCs w:val="24"/>
          <w:lang w:eastAsia="ru-RU"/>
        </w:rPr>
        <w:t xml:space="preserve"> презентаци</w:t>
      </w:r>
      <w:r w:rsidR="00677B91">
        <w:rPr>
          <w:rFonts w:eastAsia="Times New Roman"/>
          <w:szCs w:val="24"/>
          <w:lang w:eastAsia="ru-RU"/>
        </w:rPr>
        <w:t>и</w:t>
      </w:r>
      <w:r w:rsidR="00CD7A1C" w:rsidRPr="00C25065">
        <w:rPr>
          <w:rFonts w:eastAsia="Times New Roman"/>
          <w:szCs w:val="24"/>
          <w:lang w:eastAsia="ru-RU"/>
        </w:rPr>
        <w:t xml:space="preserve">, </w:t>
      </w:r>
      <w:r w:rsidR="00677B91">
        <w:rPr>
          <w:rFonts w:eastAsia="Times New Roman"/>
          <w:szCs w:val="24"/>
          <w:lang w:eastAsia="ru-RU"/>
        </w:rPr>
        <w:t>фотографий</w:t>
      </w:r>
      <w:r w:rsidR="00CD7A1C" w:rsidRPr="00C25065">
        <w:rPr>
          <w:rFonts w:eastAsia="Times New Roman"/>
          <w:szCs w:val="24"/>
          <w:lang w:eastAsia="ru-RU"/>
        </w:rPr>
        <w:t xml:space="preserve">, </w:t>
      </w:r>
      <w:r w:rsidR="00494151" w:rsidRPr="00C25065">
        <w:rPr>
          <w:szCs w:val="24"/>
        </w:rPr>
        <w:t>иллюстраци</w:t>
      </w:r>
      <w:r w:rsidR="00494151">
        <w:rPr>
          <w:szCs w:val="24"/>
        </w:rPr>
        <w:t>й</w:t>
      </w:r>
      <w:r w:rsidR="00D12D25">
        <w:rPr>
          <w:szCs w:val="24"/>
        </w:rPr>
        <w:t xml:space="preserve">, </w:t>
      </w:r>
      <w:r w:rsidR="00677B91">
        <w:rPr>
          <w:rFonts w:eastAsia="Times New Roman"/>
          <w:szCs w:val="24"/>
          <w:lang w:eastAsia="ru-RU"/>
        </w:rPr>
        <w:t>документальных фильмов</w:t>
      </w:r>
      <w:r w:rsidR="00CD7A1C" w:rsidRPr="00C25065">
        <w:rPr>
          <w:rFonts w:eastAsia="Times New Roman"/>
          <w:szCs w:val="24"/>
          <w:lang w:eastAsia="ru-RU"/>
        </w:rPr>
        <w:t>.</w:t>
      </w:r>
    </w:p>
    <w:p w:rsidR="004C35BE" w:rsidRDefault="004C35BE" w:rsidP="00876481">
      <w:pPr>
        <w:pStyle w:val="a5"/>
        <w:spacing w:before="0" w:beforeAutospacing="0" w:after="0" w:afterAutospacing="0"/>
        <w:ind w:firstLine="567"/>
        <w:jc w:val="both"/>
      </w:pPr>
      <w:r>
        <w:t xml:space="preserve">Таким образом, </w:t>
      </w:r>
      <w:r>
        <w:t>э</w:t>
      </w:r>
      <w:r>
        <w:t>ффективность использования лингвострановедческ</w:t>
      </w:r>
      <w:r>
        <w:t>их</w:t>
      </w:r>
      <w:r>
        <w:t xml:space="preserve"> </w:t>
      </w:r>
      <w:r>
        <w:t>текстов</w:t>
      </w:r>
      <w:r>
        <w:t xml:space="preserve"> на уроках русского языка как иностранного очевидна. </w:t>
      </w:r>
    </w:p>
    <w:p w:rsidR="004C35BE" w:rsidRDefault="004C35BE" w:rsidP="00876481">
      <w:pPr>
        <w:pStyle w:val="a5"/>
        <w:spacing w:before="0" w:beforeAutospacing="0" w:after="0" w:afterAutospacing="0"/>
        <w:ind w:firstLine="567"/>
        <w:jc w:val="both"/>
      </w:pPr>
      <w:r>
        <w:t>Технология использования лингвострановедческих текстов в формировании межкультурной компетенции должна научить учащихся понимать феномены иной культуры в их сопоставлении с собственной, исходной культурой. Именно этот аспект обучения призван развить их любознательность, интерес и способность к наблюдению за иным способом</w:t>
      </w:r>
      <w:r w:rsidR="00876481" w:rsidRPr="00876481">
        <w:t xml:space="preserve"> </w:t>
      </w:r>
      <w:r w:rsidR="00876481">
        <w:t>мировидения и мироощущения, способность к рефлексии имеющегося и приобретаемого культурного опыта</w:t>
      </w:r>
      <w:r w:rsidR="00876481">
        <w:t xml:space="preserve"> </w:t>
      </w:r>
      <w:r w:rsidR="00876481" w:rsidRPr="002A3232">
        <w:rPr>
          <w:rStyle w:val="fontstyle21"/>
          <w:sz w:val="24"/>
          <w:szCs w:val="24"/>
        </w:rPr>
        <w:t>[</w:t>
      </w:r>
      <w:r w:rsidR="00383EB8">
        <w:rPr>
          <w:rStyle w:val="fontstyle21"/>
          <w:sz w:val="24"/>
          <w:szCs w:val="24"/>
        </w:rPr>
        <w:t>4</w:t>
      </w:r>
      <w:r w:rsidR="00876481" w:rsidRPr="002A3232">
        <w:rPr>
          <w:rStyle w:val="fontstyle21"/>
          <w:sz w:val="24"/>
          <w:szCs w:val="24"/>
        </w:rPr>
        <w:t>]</w:t>
      </w:r>
      <w:r w:rsidR="00876481">
        <w:rPr>
          <w:rStyle w:val="fontstyle21"/>
          <w:sz w:val="24"/>
          <w:szCs w:val="24"/>
        </w:rPr>
        <w:t>.</w:t>
      </w:r>
    </w:p>
    <w:p w:rsidR="004C35BE" w:rsidRDefault="004C35BE" w:rsidP="00A96C08">
      <w:pPr>
        <w:pStyle w:val="a5"/>
        <w:spacing w:before="0" w:beforeAutospacing="0" w:after="0" w:afterAutospacing="0"/>
        <w:ind w:firstLine="567"/>
        <w:jc w:val="both"/>
      </w:pPr>
    </w:p>
    <w:p w:rsidR="004C35BE" w:rsidRDefault="00D27CA6" w:rsidP="00A96C08">
      <w:pPr>
        <w:pStyle w:val="a5"/>
        <w:spacing w:before="0" w:beforeAutospacing="0" w:after="0" w:afterAutospacing="0"/>
        <w:ind w:firstLine="567"/>
        <w:jc w:val="both"/>
      </w:pPr>
      <w:r>
        <w:t>Литература:</w:t>
      </w:r>
    </w:p>
    <w:p w:rsidR="00654A49" w:rsidRDefault="00654A49" w:rsidP="00A96C08">
      <w:pPr>
        <w:pStyle w:val="a5"/>
        <w:spacing w:before="0" w:beforeAutospacing="0" w:after="0" w:afterAutospacing="0"/>
        <w:ind w:firstLine="567"/>
        <w:jc w:val="both"/>
      </w:pPr>
    </w:p>
    <w:p w:rsidR="003B5127" w:rsidRPr="00BD7267" w:rsidRDefault="003B5127" w:rsidP="003B5127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 xml:space="preserve">Афанасьева О.В. </w:t>
      </w:r>
      <w:r>
        <w:t xml:space="preserve">Лингвострановедческие тексты как средство развития межкультурной компетенции </w:t>
      </w:r>
      <w:r w:rsidRPr="00E327EE">
        <w:rPr>
          <w:shd w:val="clear" w:color="auto" w:fill="FFFFFF"/>
        </w:rPr>
        <w:t>[Электронный ресурс]. – Режим доступа:</w:t>
      </w:r>
      <w:r>
        <w:rPr>
          <w:shd w:val="clear" w:color="auto" w:fill="FFFFFF"/>
        </w:rPr>
        <w:t xml:space="preserve"> </w:t>
      </w:r>
      <w:hyperlink r:id="rId5" w:history="1">
        <w:r w:rsidRPr="00356E87">
          <w:rPr>
            <w:rStyle w:val="a3"/>
            <w:shd w:val="clear" w:color="auto" w:fill="FFFFFF"/>
          </w:rPr>
          <w:t>https://www.elibrary.ru/item.asp?id=22814498</w:t>
        </w:r>
      </w:hyperlink>
      <w:r>
        <w:rPr>
          <w:shd w:val="clear" w:color="auto" w:fill="FFFFFF"/>
        </w:rPr>
        <w:t xml:space="preserve"> (дата обращения: 09.03.2021).</w:t>
      </w:r>
    </w:p>
    <w:p w:rsidR="003B5127" w:rsidRPr="003B5127" w:rsidRDefault="003B5127" w:rsidP="003B5127">
      <w:pPr>
        <w:pStyle w:val="a4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4"/>
          <w:szCs w:val="24"/>
        </w:rPr>
      </w:pPr>
      <w:r w:rsidRPr="003B5127">
        <w:rPr>
          <w:rFonts w:ascii="TimesNewRomanPSMT" w:hAnsi="TimesNewRomanPSMT"/>
          <w:color w:val="000000"/>
          <w:sz w:val="24"/>
          <w:szCs w:val="24"/>
        </w:rPr>
        <w:t xml:space="preserve">Верещагин, Е.М. Лингвострановедческая теория слова / Е.М. Верещагин, В.Г. Костомаров. – М. : Русский язык, 1980. – 320 с. </w:t>
      </w:r>
    </w:p>
    <w:p w:rsidR="003B5127" w:rsidRPr="003B5127" w:rsidRDefault="003B5127" w:rsidP="003B5127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B5127">
        <w:rPr>
          <w:rFonts w:ascii="TimesNewRomanPSMT" w:hAnsi="TimesNewRomanPSMT"/>
          <w:color w:val="000000"/>
          <w:sz w:val="24"/>
          <w:szCs w:val="24"/>
        </w:rPr>
        <w:t>Верещагин, Е.М. Язык и культура: лингвострановедение в преподавании русского языка как иностранного / Е.М. Верещагин, В.Г. Костомаров. – М. : Русский язык, 1990. – 246 с.</w:t>
      </w:r>
    </w:p>
    <w:p w:rsidR="003B5127" w:rsidRPr="001119E0" w:rsidRDefault="003B5127" w:rsidP="003B5127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 xml:space="preserve">Гаврилова Л.Ф. Роль </w:t>
      </w:r>
      <w:proofErr w:type="spellStart"/>
      <w:r>
        <w:t>лингвострановедения</w:t>
      </w:r>
      <w:proofErr w:type="spellEnd"/>
      <w:r>
        <w:t xml:space="preserve"> в формировании коммуникативной компетенции учащихся </w:t>
      </w:r>
      <w:r w:rsidRPr="00E327EE">
        <w:rPr>
          <w:shd w:val="clear" w:color="auto" w:fill="FFFFFF"/>
        </w:rPr>
        <w:t>[Электронный ресурс]. – Режим доступа:</w:t>
      </w:r>
      <w:r w:rsidRPr="003818E8">
        <w:t xml:space="preserve"> </w:t>
      </w:r>
      <w:hyperlink r:id="rId6" w:history="1">
        <w:r w:rsidRPr="00356E87">
          <w:rPr>
            <w:rStyle w:val="a3"/>
            <w:shd w:val="clear" w:color="auto" w:fill="FFFFFF"/>
          </w:rPr>
          <w:t>https://urok.1sept.ru/articles/508364</w:t>
        </w:r>
      </w:hyperlink>
      <w:r>
        <w:rPr>
          <w:shd w:val="clear" w:color="auto" w:fill="FFFFFF"/>
        </w:rPr>
        <w:t xml:space="preserve"> (дата обращения: 10.03.2021).</w:t>
      </w:r>
    </w:p>
    <w:p w:rsidR="00D27CA6" w:rsidRPr="00B25D18" w:rsidRDefault="00BD7267" w:rsidP="00B25D18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1119E0">
        <w:t>Мазько</w:t>
      </w:r>
      <w:proofErr w:type="spellEnd"/>
      <w:r w:rsidRPr="001119E0">
        <w:t>,</w:t>
      </w:r>
      <w:r>
        <w:t xml:space="preserve"> </w:t>
      </w:r>
      <w:r w:rsidRPr="001119E0">
        <w:t>Г.Ч.</w:t>
      </w:r>
      <w:r>
        <w:t xml:space="preserve"> </w:t>
      </w:r>
      <w:r w:rsidR="00B25D18">
        <w:t xml:space="preserve">Урок РКИ на материале лингвострановедческого текста «Аптека-музей» в Гродно </w:t>
      </w:r>
      <w:r w:rsidR="00B25D18" w:rsidRPr="00E327EE">
        <w:rPr>
          <w:shd w:val="clear" w:color="auto" w:fill="FFFFFF"/>
        </w:rPr>
        <w:t>[Электронный ресурс]. – Режим доступа:</w:t>
      </w:r>
      <w:r w:rsidR="00B25D18">
        <w:rPr>
          <w:shd w:val="clear" w:color="auto" w:fill="FFFFFF"/>
        </w:rPr>
        <w:t xml:space="preserve"> </w:t>
      </w:r>
      <w:hyperlink r:id="rId7" w:history="1">
        <w:r w:rsidR="00B25D18" w:rsidRPr="00356E87">
          <w:rPr>
            <w:rStyle w:val="a3"/>
            <w:shd w:val="clear" w:color="auto" w:fill="FFFFFF"/>
          </w:rPr>
          <w:t>https://www.elibrary.ru/item.asp?id=36546134</w:t>
        </w:r>
      </w:hyperlink>
      <w:r w:rsidR="00B25D18">
        <w:rPr>
          <w:shd w:val="clear" w:color="auto" w:fill="FFFFFF"/>
        </w:rPr>
        <w:t xml:space="preserve"> (дата обращения: 09.03.2021).</w:t>
      </w:r>
    </w:p>
    <w:p w:rsidR="00D46BF7" w:rsidRPr="003B5127" w:rsidRDefault="001119E0" w:rsidP="003B5127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lang w:val="be-BY"/>
        </w:rPr>
      </w:pPr>
      <w:proofErr w:type="spellStart"/>
      <w:r w:rsidRPr="003B5127">
        <w:t>Мазько</w:t>
      </w:r>
      <w:proofErr w:type="spellEnd"/>
      <w:r w:rsidRPr="003B5127">
        <w:t>,</w:t>
      </w:r>
      <w:r>
        <w:t xml:space="preserve"> </w:t>
      </w:r>
      <w:r w:rsidRPr="003B5127">
        <w:t>Г.Ч.</w:t>
      </w:r>
      <w:r>
        <w:t xml:space="preserve"> </w:t>
      </w:r>
      <w:r w:rsidRPr="003B5127">
        <w:t>Лингвострановедческий</w:t>
      </w:r>
      <w:r>
        <w:t xml:space="preserve"> </w:t>
      </w:r>
      <w:r w:rsidRPr="003B5127">
        <w:t>материал</w:t>
      </w:r>
      <w:r>
        <w:t xml:space="preserve"> </w:t>
      </w:r>
      <w:proofErr w:type="spellStart"/>
      <w:r w:rsidRPr="003B5127">
        <w:t>Гродненщины</w:t>
      </w:r>
      <w:proofErr w:type="spellEnd"/>
      <w:r>
        <w:t xml:space="preserve"> </w:t>
      </w:r>
      <w:r w:rsidRPr="003B5127">
        <w:t>в</w:t>
      </w:r>
      <w:r>
        <w:t xml:space="preserve"> </w:t>
      </w:r>
      <w:r w:rsidRPr="003B5127">
        <w:t>практике</w:t>
      </w:r>
      <w:r>
        <w:t xml:space="preserve"> </w:t>
      </w:r>
      <w:r w:rsidRPr="003B5127">
        <w:t>обучения</w:t>
      </w:r>
      <w:r>
        <w:t xml:space="preserve"> </w:t>
      </w:r>
      <w:r w:rsidRPr="003B5127">
        <w:t>русскому</w:t>
      </w:r>
      <w:r>
        <w:t xml:space="preserve"> </w:t>
      </w:r>
      <w:r w:rsidRPr="003B5127">
        <w:t>языку</w:t>
      </w:r>
      <w:r>
        <w:t xml:space="preserve"> </w:t>
      </w:r>
      <w:r w:rsidRPr="003B5127">
        <w:t>как</w:t>
      </w:r>
      <w:r>
        <w:t xml:space="preserve"> </w:t>
      </w:r>
      <w:r w:rsidRPr="003B5127">
        <w:t>иностранному / Г.Ч.</w:t>
      </w:r>
      <w:r>
        <w:t xml:space="preserve"> </w:t>
      </w:r>
      <w:proofErr w:type="spellStart"/>
      <w:r w:rsidRPr="003B5127">
        <w:t>Мазько</w:t>
      </w:r>
      <w:proofErr w:type="spellEnd"/>
      <w:r w:rsidRPr="003B5127">
        <w:t xml:space="preserve"> // Методология</w:t>
      </w:r>
      <w:r>
        <w:t xml:space="preserve"> </w:t>
      </w:r>
      <w:r w:rsidRPr="003B5127">
        <w:t>и</w:t>
      </w:r>
      <w:r>
        <w:t xml:space="preserve"> </w:t>
      </w:r>
      <w:r w:rsidRPr="003B5127">
        <w:t>технологии</w:t>
      </w:r>
      <w:r>
        <w:t xml:space="preserve"> </w:t>
      </w:r>
      <w:proofErr w:type="spellStart"/>
      <w:r w:rsidRPr="003B5127">
        <w:t>довузовского</w:t>
      </w:r>
      <w:proofErr w:type="spellEnd"/>
      <w:r>
        <w:t xml:space="preserve"> </w:t>
      </w:r>
      <w:proofErr w:type="gramStart"/>
      <w:r w:rsidRPr="003B5127">
        <w:t>образования :</w:t>
      </w:r>
      <w:proofErr w:type="gramEnd"/>
      <w:r w:rsidRPr="003B5127">
        <w:t xml:space="preserve"> материалы II </w:t>
      </w:r>
      <w:proofErr w:type="spellStart"/>
      <w:r w:rsidRPr="003B5127">
        <w:t>Междунар</w:t>
      </w:r>
      <w:proofErr w:type="spellEnd"/>
      <w:r w:rsidRPr="003B5127">
        <w:t>. науч.-</w:t>
      </w:r>
      <w:proofErr w:type="spellStart"/>
      <w:r w:rsidRPr="003B5127">
        <w:t>практ</w:t>
      </w:r>
      <w:proofErr w:type="spellEnd"/>
      <w:r w:rsidRPr="003B5127">
        <w:t xml:space="preserve">. </w:t>
      </w:r>
      <w:proofErr w:type="spellStart"/>
      <w:r w:rsidRPr="003B5127">
        <w:t>конф</w:t>
      </w:r>
      <w:proofErr w:type="spellEnd"/>
      <w:r w:rsidRPr="003B5127">
        <w:t>. (Гродно, 16-17 ноября 2017 г.). –</w:t>
      </w:r>
      <w:r>
        <w:t xml:space="preserve"> </w:t>
      </w:r>
      <w:proofErr w:type="gramStart"/>
      <w:r w:rsidRPr="003B5127">
        <w:t>Гродно :</w:t>
      </w:r>
      <w:proofErr w:type="gramEnd"/>
      <w:r w:rsidRPr="003B5127">
        <w:t xml:space="preserve"> </w:t>
      </w:r>
      <w:proofErr w:type="spellStart"/>
      <w:r w:rsidRPr="003B5127">
        <w:t>ГрГУ</w:t>
      </w:r>
      <w:proofErr w:type="spellEnd"/>
      <w:r w:rsidR="00882424">
        <w:t xml:space="preserve"> </w:t>
      </w:r>
      <w:r w:rsidRPr="003B5127">
        <w:t>им. Я. Купалы, 2018 .</w:t>
      </w:r>
      <w:r w:rsidR="00882424">
        <w:t xml:space="preserve"> </w:t>
      </w:r>
      <w:r w:rsidRPr="003B5127">
        <w:t>–</w:t>
      </w:r>
      <w:r w:rsidR="00882424">
        <w:t xml:space="preserve"> </w:t>
      </w:r>
      <w:r w:rsidRPr="003B5127">
        <w:t>С</w:t>
      </w:r>
      <w:bookmarkStart w:id="0" w:name="_GoBack"/>
      <w:bookmarkEnd w:id="0"/>
      <w:r w:rsidRPr="003B5127">
        <w:t>.143–146.</w:t>
      </w:r>
    </w:p>
    <w:sectPr w:rsidR="00D46BF7" w:rsidRPr="003B5127" w:rsidSect="00FD2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65DE"/>
    <w:multiLevelType w:val="hybridMultilevel"/>
    <w:tmpl w:val="661C9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F668F"/>
    <w:multiLevelType w:val="hybridMultilevel"/>
    <w:tmpl w:val="17DA6570"/>
    <w:lvl w:ilvl="0" w:tplc="781A14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5231"/>
    <w:multiLevelType w:val="hybridMultilevel"/>
    <w:tmpl w:val="BCF8F028"/>
    <w:lvl w:ilvl="0" w:tplc="40E4D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E53864"/>
    <w:multiLevelType w:val="hybridMultilevel"/>
    <w:tmpl w:val="1D20B78A"/>
    <w:lvl w:ilvl="0" w:tplc="B570F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D71630"/>
    <w:multiLevelType w:val="hybridMultilevel"/>
    <w:tmpl w:val="C11E3898"/>
    <w:lvl w:ilvl="0" w:tplc="4CDCF370">
      <w:start w:val="1"/>
      <w:numFmt w:val="decimal"/>
      <w:lvlText w:val="%1)"/>
      <w:lvlJc w:val="left"/>
      <w:pPr>
        <w:ind w:left="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77E34EC"/>
    <w:multiLevelType w:val="hybridMultilevel"/>
    <w:tmpl w:val="FC747DEE"/>
    <w:lvl w:ilvl="0" w:tplc="F8F67D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CA"/>
    <w:rsid w:val="000160D8"/>
    <w:rsid w:val="00017D2C"/>
    <w:rsid w:val="00047082"/>
    <w:rsid w:val="00055CBA"/>
    <w:rsid w:val="0006593F"/>
    <w:rsid w:val="000725DC"/>
    <w:rsid w:val="00077C22"/>
    <w:rsid w:val="00084384"/>
    <w:rsid w:val="000917CB"/>
    <w:rsid w:val="00094DDA"/>
    <w:rsid w:val="001119E0"/>
    <w:rsid w:val="0011208D"/>
    <w:rsid w:val="001375DF"/>
    <w:rsid w:val="0014555E"/>
    <w:rsid w:val="00145BCD"/>
    <w:rsid w:val="00150798"/>
    <w:rsid w:val="0015571B"/>
    <w:rsid w:val="001572AE"/>
    <w:rsid w:val="00160707"/>
    <w:rsid w:val="0017744B"/>
    <w:rsid w:val="00185D3F"/>
    <w:rsid w:val="001960CE"/>
    <w:rsid w:val="001B22FF"/>
    <w:rsid w:val="001B2F45"/>
    <w:rsid w:val="001E73DC"/>
    <w:rsid w:val="00224220"/>
    <w:rsid w:val="002248A2"/>
    <w:rsid w:val="002259E4"/>
    <w:rsid w:val="0025156D"/>
    <w:rsid w:val="00265AC5"/>
    <w:rsid w:val="0027459F"/>
    <w:rsid w:val="00282075"/>
    <w:rsid w:val="002A04E8"/>
    <w:rsid w:val="002A0F92"/>
    <w:rsid w:val="002A3232"/>
    <w:rsid w:val="002B3977"/>
    <w:rsid w:val="002B7444"/>
    <w:rsid w:val="002C5A85"/>
    <w:rsid w:val="002D0C6C"/>
    <w:rsid w:val="002D12AE"/>
    <w:rsid w:val="00303D2A"/>
    <w:rsid w:val="00305CD2"/>
    <w:rsid w:val="00305EEB"/>
    <w:rsid w:val="003150FD"/>
    <w:rsid w:val="00322356"/>
    <w:rsid w:val="003230F0"/>
    <w:rsid w:val="00327AD6"/>
    <w:rsid w:val="003407A8"/>
    <w:rsid w:val="00352A3D"/>
    <w:rsid w:val="00354936"/>
    <w:rsid w:val="0035731A"/>
    <w:rsid w:val="00366C61"/>
    <w:rsid w:val="003706EC"/>
    <w:rsid w:val="00374D71"/>
    <w:rsid w:val="003769B6"/>
    <w:rsid w:val="00380E11"/>
    <w:rsid w:val="003818E8"/>
    <w:rsid w:val="00383EB8"/>
    <w:rsid w:val="0039300E"/>
    <w:rsid w:val="00393B6A"/>
    <w:rsid w:val="003972B2"/>
    <w:rsid w:val="003B47CD"/>
    <w:rsid w:val="003B5127"/>
    <w:rsid w:val="003C690F"/>
    <w:rsid w:val="003C750E"/>
    <w:rsid w:val="003D4B14"/>
    <w:rsid w:val="003E57E6"/>
    <w:rsid w:val="00410DA7"/>
    <w:rsid w:val="00413B93"/>
    <w:rsid w:val="00413E8B"/>
    <w:rsid w:val="00417798"/>
    <w:rsid w:val="004332C7"/>
    <w:rsid w:val="00450EC1"/>
    <w:rsid w:val="00454CFC"/>
    <w:rsid w:val="00455DDD"/>
    <w:rsid w:val="0046662A"/>
    <w:rsid w:val="0047158F"/>
    <w:rsid w:val="004832DF"/>
    <w:rsid w:val="004863FD"/>
    <w:rsid w:val="0048742B"/>
    <w:rsid w:val="00494151"/>
    <w:rsid w:val="00497E6C"/>
    <w:rsid w:val="004A0D9C"/>
    <w:rsid w:val="004A2A1C"/>
    <w:rsid w:val="004A55A1"/>
    <w:rsid w:val="004C1E7F"/>
    <w:rsid w:val="004C35BE"/>
    <w:rsid w:val="004E00F9"/>
    <w:rsid w:val="004E02D2"/>
    <w:rsid w:val="004E2CB6"/>
    <w:rsid w:val="004E334D"/>
    <w:rsid w:val="004F0579"/>
    <w:rsid w:val="00502F26"/>
    <w:rsid w:val="0051055B"/>
    <w:rsid w:val="00510C10"/>
    <w:rsid w:val="00514AB6"/>
    <w:rsid w:val="005210BF"/>
    <w:rsid w:val="00521FDA"/>
    <w:rsid w:val="0053522A"/>
    <w:rsid w:val="0055242C"/>
    <w:rsid w:val="005555AA"/>
    <w:rsid w:val="005563DE"/>
    <w:rsid w:val="00560EC2"/>
    <w:rsid w:val="0057095E"/>
    <w:rsid w:val="00571454"/>
    <w:rsid w:val="005748E1"/>
    <w:rsid w:val="00576664"/>
    <w:rsid w:val="00581C19"/>
    <w:rsid w:val="00585968"/>
    <w:rsid w:val="00592ADB"/>
    <w:rsid w:val="00596EAD"/>
    <w:rsid w:val="00597FBB"/>
    <w:rsid w:val="005B577A"/>
    <w:rsid w:val="005C1742"/>
    <w:rsid w:val="005D6741"/>
    <w:rsid w:val="005E5948"/>
    <w:rsid w:val="005F108F"/>
    <w:rsid w:val="00615538"/>
    <w:rsid w:val="00623DD5"/>
    <w:rsid w:val="006314DC"/>
    <w:rsid w:val="00633DC2"/>
    <w:rsid w:val="00636DBA"/>
    <w:rsid w:val="00644116"/>
    <w:rsid w:val="00650FE1"/>
    <w:rsid w:val="006523F8"/>
    <w:rsid w:val="006534F5"/>
    <w:rsid w:val="00654A49"/>
    <w:rsid w:val="0065785D"/>
    <w:rsid w:val="00664D4B"/>
    <w:rsid w:val="006703DB"/>
    <w:rsid w:val="00677B91"/>
    <w:rsid w:val="006916D7"/>
    <w:rsid w:val="006942D6"/>
    <w:rsid w:val="006963FC"/>
    <w:rsid w:val="006A4AE4"/>
    <w:rsid w:val="006A6EAE"/>
    <w:rsid w:val="006B5669"/>
    <w:rsid w:val="006C3EED"/>
    <w:rsid w:val="006E34F2"/>
    <w:rsid w:val="006E3EF3"/>
    <w:rsid w:val="006E7FF2"/>
    <w:rsid w:val="006F3C2C"/>
    <w:rsid w:val="007017B7"/>
    <w:rsid w:val="007302A0"/>
    <w:rsid w:val="00736A6E"/>
    <w:rsid w:val="00743E7C"/>
    <w:rsid w:val="007502DD"/>
    <w:rsid w:val="007504CA"/>
    <w:rsid w:val="00754944"/>
    <w:rsid w:val="00785421"/>
    <w:rsid w:val="00792B0B"/>
    <w:rsid w:val="00793926"/>
    <w:rsid w:val="007941EA"/>
    <w:rsid w:val="007A367C"/>
    <w:rsid w:val="007A4E76"/>
    <w:rsid w:val="007B4BE9"/>
    <w:rsid w:val="007C0D37"/>
    <w:rsid w:val="007D1C3E"/>
    <w:rsid w:val="00801354"/>
    <w:rsid w:val="00806531"/>
    <w:rsid w:val="00806D80"/>
    <w:rsid w:val="00807F57"/>
    <w:rsid w:val="00817CD0"/>
    <w:rsid w:val="008206BF"/>
    <w:rsid w:val="00820755"/>
    <w:rsid w:val="008338AE"/>
    <w:rsid w:val="00841F44"/>
    <w:rsid w:val="00844ECA"/>
    <w:rsid w:val="00860815"/>
    <w:rsid w:val="00876481"/>
    <w:rsid w:val="00882424"/>
    <w:rsid w:val="00896CA8"/>
    <w:rsid w:val="008A1DF9"/>
    <w:rsid w:val="008F40F7"/>
    <w:rsid w:val="00915C0D"/>
    <w:rsid w:val="0091780B"/>
    <w:rsid w:val="00917EEB"/>
    <w:rsid w:val="0094471B"/>
    <w:rsid w:val="00956961"/>
    <w:rsid w:val="0096377F"/>
    <w:rsid w:val="00972399"/>
    <w:rsid w:val="009771E9"/>
    <w:rsid w:val="00981A0F"/>
    <w:rsid w:val="00982537"/>
    <w:rsid w:val="009A2E82"/>
    <w:rsid w:val="009B5CCC"/>
    <w:rsid w:val="009D3136"/>
    <w:rsid w:val="009D5E58"/>
    <w:rsid w:val="009E30FD"/>
    <w:rsid w:val="00A05F5A"/>
    <w:rsid w:val="00A3646F"/>
    <w:rsid w:val="00A40573"/>
    <w:rsid w:val="00A51C17"/>
    <w:rsid w:val="00A604C9"/>
    <w:rsid w:val="00A60EA0"/>
    <w:rsid w:val="00A66566"/>
    <w:rsid w:val="00A67679"/>
    <w:rsid w:val="00A71987"/>
    <w:rsid w:val="00A7453E"/>
    <w:rsid w:val="00A750D2"/>
    <w:rsid w:val="00A87B35"/>
    <w:rsid w:val="00A96C08"/>
    <w:rsid w:val="00AA4AB7"/>
    <w:rsid w:val="00AC3A10"/>
    <w:rsid w:val="00AD0B45"/>
    <w:rsid w:val="00AD45EE"/>
    <w:rsid w:val="00AD4EC3"/>
    <w:rsid w:val="00AE4D3D"/>
    <w:rsid w:val="00AF420E"/>
    <w:rsid w:val="00AF7724"/>
    <w:rsid w:val="00B15F6F"/>
    <w:rsid w:val="00B234B3"/>
    <w:rsid w:val="00B23C68"/>
    <w:rsid w:val="00B25D18"/>
    <w:rsid w:val="00B3468D"/>
    <w:rsid w:val="00B4206B"/>
    <w:rsid w:val="00B42531"/>
    <w:rsid w:val="00B53C09"/>
    <w:rsid w:val="00B560C8"/>
    <w:rsid w:val="00B71C3A"/>
    <w:rsid w:val="00B83EFC"/>
    <w:rsid w:val="00B863EE"/>
    <w:rsid w:val="00B87709"/>
    <w:rsid w:val="00BB56DF"/>
    <w:rsid w:val="00BC136E"/>
    <w:rsid w:val="00BD2947"/>
    <w:rsid w:val="00BD7267"/>
    <w:rsid w:val="00BE0443"/>
    <w:rsid w:val="00BE28EA"/>
    <w:rsid w:val="00BF10C0"/>
    <w:rsid w:val="00C079D8"/>
    <w:rsid w:val="00C10E1C"/>
    <w:rsid w:val="00C1655A"/>
    <w:rsid w:val="00C25065"/>
    <w:rsid w:val="00C43719"/>
    <w:rsid w:val="00C47D26"/>
    <w:rsid w:val="00C50E58"/>
    <w:rsid w:val="00C606D0"/>
    <w:rsid w:val="00C60928"/>
    <w:rsid w:val="00C63E70"/>
    <w:rsid w:val="00C73EB1"/>
    <w:rsid w:val="00CB455E"/>
    <w:rsid w:val="00CB7E72"/>
    <w:rsid w:val="00CC4F0B"/>
    <w:rsid w:val="00CD3497"/>
    <w:rsid w:val="00CD7A1C"/>
    <w:rsid w:val="00CE4936"/>
    <w:rsid w:val="00CE6D00"/>
    <w:rsid w:val="00D011E6"/>
    <w:rsid w:val="00D074BA"/>
    <w:rsid w:val="00D12D25"/>
    <w:rsid w:val="00D27CA6"/>
    <w:rsid w:val="00D3478F"/>
    <w:rsid w:val="00D41068"/>
    <w:rsid w:val="00D411DB"/>
    <w:rsid w:val="00D42CDB"/>
    <w:rsid w:val="00D46BF7"/>
    <w:rsid w:val="00D51FEB"/>
    <w:rsid w:val="00D75909"/>
    <w:rsid w:val="00D87408"/>
    <w:rsid w:val="00D97A74"/>
    <w:rsid w:val="00DB22C8"/>
    <w:rsid w:val="00DC33EB"/>
    <w:rsid w:val="00DC6749"/>
    <w:rsid w:val="00DD15A6"/>
    <w:rsid w:val="00DD3CC7"/>
    <w:rsid w:val="00DD7CC5"/>
    <w:rsid w:val="00DE2396"/>
    <w:rsid w:val="00E03F76"/>
    <w:rsid w:val="00E25E1A"/>
    <w:rsid w:val="00E2770A"/>
    <w:rsid w:val="00E450C6"/>
    <w:rsid w:val="00E549A1"/>
    <w:rsid w:val="00E70C5C"/>
    <w:rsid w:val="00E73A8E"/>
    <w:rsid w:val="00E83F76"/>
    <w:rsid w:val="00E86680"/>
    <w:rsid w:val="00EB153B"/>
    <w:rsid w:val="00EB3D3E"/>
    <w:rsid w:val="00EC5E0F"/>
    <w:rsid w:val="00ED3EFA"/>
    <w:rsid w:val="00EE0FB7"/>
    <w:rsid w:val="00EE3AC5"/>
    <w:rsid w:val="00EE3C09"/>
    <w:rsid w:val="00F02989"/>
    <w:rsid w:val="00F171D7"/>
    <w:rsid w:val="00F22227"/>
    <w:rsid w:val="00F4175D"/>
    <w:rsid w:val="00F703F2"/>
    <w:rsid w:val="00F75EE9"/>
    <w:rsid w:val="00F851DC"/>
    <w:rsid w:val="00F943E4"/>
    <w:rsid w:val="00F96154"/>
    <w:rsid w:val="00FA2A52"/>
    <w:rsid w:val="00FB3E0B"/>
    <w:rsid w:val="00FC033A"/>
    <w:rsid w:val="00FC6823"/>
    <w:rsid w:val="00FC6CA5"/>
    <w:rsid w:val="00FD2AF1"/>
    <w:rsid w:val="00FD5940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4ADC-C55D-42F8-8FAF-665A6A39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0B"/>
    <w:rPr>
      <w:color w:val="0000FF"/>
      <w:u w:val="single"/>
    </w:rPr>
  </w:style>
  <w:style w:type="character" w:customStyle="1" w:styleId="tlid-translation">
    <w:name w:val="tlid-translation"/>
    <w:basedOn w:val="a0"/>
    <w:rsid w:val="00792B0B"/>
  </w:style>
  <w:style w:type="character" w:customStyle="1" w:styleId="c1">
    <w:name w:val="c1"/>
    <w:basedOn w:val="a0"/>
    <w:rsid w:val="009A2E82"/>
  </w:style>
  <w:style w:type="character" w:customStyle="1" w:styleId="jlqj4b">
    <w:name w:val="jlqj4b"/>
    <w:basedOn w:val="a0"/>
    <w:rsid w:val="006314DC"/>
  </w:style>
  <w:style w:type="paragraph" w:styleId="a4">
    <w:name w:val="List Paragraph"/>
    <w:basedOn w:val="a"/>
    <w:uiPriority w:val="34"/>
    <w:qFormat/>
    <w:rsid w:val="00B83EFC"/>
    <w:pPr>
      <w:ind w:left="720"/>
    </w:pPr>
    <w:rPr>
      <w:rFonts w:eastAsia="Times New Roman"/>
      <w:sz w:val="30"/>
      <w:szCs w:val="30"/>
      <w:lang w:val="be-BY" w:eastAsia="ru-RU"/>
    </w:rPr>
  </w:style>
  <w:style w:type="character" w:customStyle="1" w:styleId="fontstyle01">
    <w:name w:val="fontstyle01"/>
    <w:basedOn w:val="a0"/>
    <w:rsid w:val="009637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3C69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915C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160D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iiyi">
    <w:name w:val="viiyi"/>
    <w:basedOn w:val="a0"/>
    <w:rsid w:val="0082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6546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08364" TargetMode="External"/><Relationship Id="rId5" Type="http://schemas.openxmlformats.org/officeDocument/2006/relationships/hyperlink" Target="https://www.elibrary.ru/item.asp?id=228144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ВП</cp:lastModifiedBy>
  <cp:revision>341</cp:revision>
  <dcterms:created xsi:type="dcterms:W3CDTF">2021-02-08T13:19:00Z</dcterms:created>
  <dcterms:modified xsi:type="dcterms:W3CDTF">2021-03-10T18:55:00Z</dcterms:modified>
</cp:coreProperties>
</file>